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59" w:rsidRDefault="00881559" w:rsidP="003F785C">
      <w:pPr>
        <w:widowControl w:val="0"/>
        <w:autoSpaceDE w:val="0"/>
        <w:autoSpaceDN w:val="0"/>
        <w:adjustRightInd w:val="0"/>
        <w:spacing w:after="0" w:line="240" w:lineRule="auto"/>
        <w:jc w:val="center"/>
      </w:pPr>
      <w:r>
        <w:rPr>
          <w:noProof/>
          <w:lang w:eastAsia="ru-RU"/>
        </w:rPr>
        <w:drawing>
          <wp:inline distT="0" distB="0" distL="0" distR="0">
            <wp:extent cx="552450" cy="685800"/>
            <wp:effectExtent l="19050" t="0" r="0" b="0"/>
            <wp:docPr id="3"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7"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881559" w:rsidRPr="00C26121" w:rsidRDefault="00881559" w:rsidP="00881559">
      <w:pPr>
        <w:widowControl w:val="0"/>
        <w:autoSpaceDE w:val="0"/>
        <w:autoSpaceDN w:val="0"/>
        <w:adjustRightInd w:val="0"/>
        <w:spacing w:after="0" w:line="240" w:lineRule="auto"/>
        <w:ind w:firstLine="720"/>
        <w:jc w:val="center"/>
        <w:rPr>
          <w:rFonts w:ascii="Arial" w:eastAsia="Times New Roman" w:hAnsi="Arial" w:cs="Times New Roman"/>
          <w:sz w:val="28"/>
          <w:szCs w:val="28"/>
          <w:lang w:eastAsia="ru-RU"/>
        </w:rPr>
      </w:pPr>
    </w:p>
    <w:p w:rsidR="00881559" w:rsidRPr="00CC0D34" w:rsidRDefault="00881559" w:rsidP="00881559">
      <w:pPr>
        <w:spacing w:after="0"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СОВЕТ ГРИГОРЬЕВСКОГО СЕЛЬСКОГО ПОСЕЛЕНИЯ</w:t>
      </w:r>
    </w:p>
    <w:p w:rsidR="00881559" w:rsidRPr="00CC0D34" w:rsidRDefault="00881559" w:rsidP="00881559">
      <w:pPr>
        <w:spacing w:after="0"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СЕВЕРСКОГО РАЙОНА</w:t>
      </w:r>
    </w:p>
    <w:p w:rsidR="00881559" w:rsidRPr="00CC0D34" w:rsidRDefault="00881559" w:rsidP="00881559">
      <w:pPr>
        <w:spacing w:after="0" w:line="240" w:lineRule="auto"/>
        <w:jc w:val="center"/>
        <w:rPr>
          <w:rFonts w:ascii="Times New Roman" w:hAnsi="Times New Roman" w:cs="Times New Roman"/>
          <w:b/>
          <w:sz w:val="32"/>
          <w:szCs w:val="32"/>
        </w:rPr>
      </w:pPr>
    </w:p>
    <w:p w:rsidR="00881559" w:rsidRPr="00CC0D34" w:rsidRDefault="00881559" w:rsidP="00881559">
      <w:pPr>
        <w:spacing w:after="0"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РЕШЕНИЕ</w:t>
      </w:r>
    </w:p>
    <w:p w:rsidR="00881559" w:rsidRPr="00CC0D34" w:rsidRDefault="00881559" w:rsidP="00881559">
      <w:pPr>
        <w:spacing w:after="0" w:line="240" w:lineRule="auto"/>
        <w:jc w:val="center"/>
        <w:rPr>
          <w:rFonts w:ascii="Times New Roman" w:hAnsi="Times New Roman" w:cs="Times New Roman"/>
          <w:b/>
          <w:sz w:val="32"/>
          <w:szCs w:val="32"/>
        </w:rPr>
      </w:pPr>
    </w:p>
    <w:p w:rsidR="00881559" w:rsidRPr="00CC0D34" w:rsidRDefault="00881559" w:rsidP="00881559">
      <w:pPr>
        <w:spacing w:after="0" w:line="240" w:lineRule="auto"/>
        <w:rPr>
          <w:rFonts w:ascii="Times New Roman" w:hAnsi="Times New Roman" w:cs="Times New Roman"/>
          <w:sz w:val="24"/>
          <w:szCs w:val="24"/>
        </w:rPr>
      </w:pPr>
      <w:r w:rsidRPr="00CC0D34">
        <w:rPr>
          <w:rFonts w:ascii="Times New Roman" w:hAnsi="Times New Roman" w:cs="Times New Roman"/>
          <w:sz w:val="24"/>
          <w:szCs w:val="24"/>
        </w:rPr>
        <w:t xml:space="preserve">от </w:t>
      </w:r>
      <w:r w:rsidR="00BD3E19">
        <w:rPr>
          <w:rFonts w:ascii="Times New Roman" w:hAnsi="Times New Roman" w:cs="Times New Roman"/>
          <w:sz w:val="24"/>
          <w:szCs w:val="24"/>
        </w:rPr>
        <w:t>18.05.2023</w:t>
      </w:r>
      <w:r w:rsidRPr="00CC0D34">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CC0D34">
        <w:rPr>
          <w:rFonts w:ascii="Times New Roman" w:hAnsi="Times New Roman" w:cs="Times New Roman"/>
          <w:sz w:val="24"/>
          <w:szCs w:val="24"/>
        </w:rPr>
        <w:t xml:space="preserve">  № </w:t>
      </w:r>
      <w:r w:rsidR="003F785C">
        <w:rPr>
          <w:rFonts w:ascii="Times New Roman" w:hAnsi="Times New Roman" w:cs="Times New Roman"/>
          <w:sz w:val="24"/>
          <w:szCs w:val="24"/>
        </w:rPr>
        <w:t>145</w:t>
      </w:r>
    </w:p>
    <w:p w:rsidR="00881559" w:rsidRDefault="00881559" w:rsidP="00881559">
      <w:pPr>
        <w:spacing w:after="0" w:line="240" w:lineRule="auto"/>
        <w:jc w:val="center"/>
        <w:rPr>
          <w:rFonts w:ascii="Times New Roman" w:hAnsi="Times New Roman" w:cs="Times New Roman"/>
          <w:sz w:val="24"/>
          <w:szCs w:val="24"/>
        </w:rPr>
      </w:pPr>
      <w:r w:rsidRPr="00CC0D34">
        <w:rPr>
          <w:rFonts w:ascii="Times New Roman" w:hAnsi="Times New Roman" w:cs="Times New Roman"/>
          <w:sz w:val="24"/>
          <w:szCs w:val="24"/>
        </w:rPr>
        <w:t>ст. Григорьевская</w:t>
      </w:r>
    </w:p>
    <w:p w:rsidR="00881559" w:rsidRDefault="00881559" w:rsidP="00881559">
      <w:pPr>
        <w:widowControl w:val="0"/>
        <w:autoSpaceDE w:val="0"/>
        <w:autoSpaceDN w:val="0"/>
        <w:adjustRightInd w:val="0"/>
        <w:spacing w:after="0" w:line="240" w:lineRule="auto"/>
        <w:ind w:firstLine="720"/>
        <w:jc w:val="center"/>
        <w:rPr>
          <w:rFonts w:ascii="Times New Roman" w:eastAsiaTheme="minorEastAsia" w:hAnsi="Times New Roman" w:cs="Arial"/>
          <w:b/>
          <w:sz w:val="28"/>
          <w:szCs w:val="28"/>
          <w:lang w:eastAsia="ru-RU"/>
        </w:rPr>
      </w:pPr>
    </w:p>
    <w:p w:rsidR="00881559" w:rsidRDefault="00881559" w:rsidP="00881559">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проекта решения </w:t>
      </w:r>
      <w:r w:rsidR="009B71D5">
        <w:rPr>
          <w:rFonts w:ascii="Times New Roman" w:hAnsi="Times New Roman" w:cs="Times New Roman"/>
          <w:b/>
          <w:sz w:val="28"/>
          <w:szCs w:val="28"/>
        </w:rPr>
        <w:t>«</w:t>
      </w:r>
      <w:r w:rsidR="009B71D5" w:rsidRPr="009B71D5">
        <w:rPr>
          <w:rFonts w:ascii="Times New Roman" w:hAnsi="Times New Roman" w:cs="Times New Roman"/>
          <w:b/>
          <w:sz w:val="28"/>
          <w:szCs w:val="28"/>
        </w:rPr>
        <w:t xml:space="preserve">Об утверждении правил благоустройства на территории </w:t>
      </w:r>
      <w:proofErr w:type="spellStart"/>
      <w:r w:rsidR="009B71D5" w:rsidRPr="009B71D5">
        <w:rPr>
          <w:rFonts w:ascii="Times New Roman" w:hAnsi="Times New Roman" w:cs="Times New Roman"/>
          <w:b/>
          <w:sz w:val="28"/>
          <w:szCs w:val="28"/>
        </w:rPr>
        <w:t>Григорьевского</w:t>
      </w:r>
      <w:proofErr w:type="spellEnd"/>
      <w:r w:rsidR="009B71D5" w:rsidRPr="009B71D5">
        <w:rPr>
          <w:rFonts w:ascii="Times New Roman" w:hAnsi="Times New Roman" w:cs="Times New Roman"/>
          <w:b/>
          <w:sz w:val="28"/>
          <w:szCs w:val="28"/>
        </w:rPr>
        <w:t xml:space="preserve"> сельского поселения Северского района</w:t>
      </w:r>
      <w:r w:rsidR="009B71D5">
        <w:rPr>
          <w:rFonts w:ascii="Times New Roman" w:hAnsi="Times New Roman" w:cs="Times New Roman"/>
          <w:b/>
          <w:sz w:val="28"/>
          <w:szCs w:val="28"/>
        </w:rPr>
        <w:t>»</w:t>
      </w:r>
      <w:r>
        <w:rPr>
          <w:rFonts w:ascii="Times New Roman" w:hAnsi="Times New Roman" w:cs="Times New Roman"/>
          <w:b/>
          <w:sz w:val="28"/>
          <w:szCs w:val="28"/>
        </w:rPr>
        <w:t>, его опубликовании, назначении даты проведения публичных слушаний, создании оргкомитета по проведению публичных слушаний</w:t>
      </w:r>
    </w:p>
    <w:p w:rsidR="00881559" w:rsidRPr="009B71D5" w:rsidRDefault="00881559" w:rsidP="009B71D5">
      <w:pPr>
        <w:spacing w:after="0" w:line="240" w:lineRule="auto"/>
        <w:jc w:val="both"/>
        <w:rPr>
          <w:rFonts w:ascii="Times New Roman" w:hAnsi="Times New Roman" w:cs="Times New Roman"/>
          <w:bCs/>
          <w:sz w:val="28"/>
          <w:szCs w:val="28"/>
        </w:rPr>
      </w:pPr>
    </w:p>
    <w:p w:rsidR="00881559" w:rsidRPr="00AC6A2F" w:rsidRDefault="00881559" w:rsidP="00F01BB5">
      <w:pPr>
        <w:spacing w:after="0" w:line="240" w:lineRule="auto"/>
        <w:jc w:val="both"/>
        <w:rPr>
          <w:rFonts w:ascii="Times New Roman" w:hAnsi="Times New Roman" w:cs="Times New Roman"/>
          <w:bCs/>
          <w:sz w:val="28"/>
          <w:szCs w:val="28"/>
        </w:rPr>
      </w:pPr>
      <w:r w:rsidRPr="009B71D5">
        <w:rPr>
          <w:rFonts w:ascii="Times New Roman" w:hAnsi="Times New Roman" w:cs="Times New Roman"/>
          <w:bCs/>
          <w:sz w:val="28"/>
          <w:szCs w:val="28"/>
        </w:rPr>
        <w:tab/>
        <w:t xml:space="preserve">В соответствии с Уставом </w:t>
      </w:r>
      <w:proofErr w:type="spellStart"/>
      <w:r w:rsidRPr="009B71D5">
        <w:rPr>
          <w:rFonts w:ascii="Times New Roman" w:hAnsi="Times New Roman" w:cs="Times New Roman"/>
          <w:bCs/>
          <w:sz w:val="28"/>
          <w:szCs w:val="28"/>
        </w:rPr>
        <w:t>Григорьевского</w:t>
      </w:r>
      <w:proofErr w:type="spellEnd"/>
      <w:r w:rsidRPr="009B71D5">
        <w:rPr>
          <w:rFonts w:ascii="Times New Roman" w:hAnsi="Times New Roman" w:cs="Times New Roman"/>
          <w:bCs/>
          <w:sz w:val="28"/>
          <w:szCs w:val="28"/>
        </w:rPr>
        <w:t xml:space="preserve"> сельского поселения Северского района, на основании решения Совета </w:t>
      </w:r>
      <w:proofErr w:type="spellStart"/>
      <w:r w:rsidRPr="009B71D5">
        <w:rPr>
          <w:rFonts w:ascii="Times New Roman" w:hAnsi="Times New Roman" w:cs="Times New Roman"/>
          <w:bCs/>
          <w:sz w:val="28"/>
          <w:szCs w:val="28"/>
        </w:rPr>
        <w:t>Григорьевского</w:t>
      </w:r>
      <w:proofErr w:type="spellEnd"/>
      <w:r w:rsidRPr="009B71D5">
        <w:rPr>
          <w:rFonts w:ascii="Times New Roman" w:hAnsi="Times New Roman" w:cs="Times New Roman"/>
          <w:bCs/>
          <w:sz w:val="28"/>
          <w:szCs w:val="28"/>
        </w:rPr>
        <w:t xml:space="preserve"> сельского поселения Северского района </w:t>
      </w:r>
      <w:r w:rsidR="009B71D5" w:rsidRPr="009B71D5">
        <w:rPr>
          <w:rFonts w:ascii="Times New Roman" w:hAnsi="Times New Roman" w:cs="Times New Roman"/>
          <w:sz w:val="28"/>
        </w:rPr>
        <w:t>от 18.11.2018  №  192 «</w:t>
      </w:r>
      <w:r w:rsidR="009B71D5" w:rsidRPr="009B71D5">
        <w:rPr>
          <w:rFonts w:ascii="Times New Roman" w:hAnsi="Times New Roman" w:cs="Times New Roman"/>
          <w:bCs/>
          <w:sz w:val="28"/>
          <w:szCs w:val="28"/>
        </w:rPr>
        <w:t xml:space="preserve">Об утверждении Положения о порядке организации и проведения публичных слушаний, общественных обсуждений в </w:t>
      </w:r>
      <w:proofErr w:type="spellStart"/>
      <w:r w:rsidR="009B71D5" w:rsidRPr="009B71D5">
        <w:rPr>
          <w:rFonts w:ascii="Times New Roman" w:hAnsi="Times New Roman" w:cs="Times New Roman"/>
          <w:bCs/>
          <w:sz w:val="28"/>
          <w:szCs w:val="28"/>
        </w:rPr>
        <w:t>Григорьевском</w:t>
      </w:r>
      <w:proofErr w:type="spellEnd"/>
      <w:r w:rsidR="009B71D5" w:rsidRPr="009B71D5">
        <w:rPr>
          <w:rFonts w:ascii="Times New Roman" w:hAnsi="Times New Roman" w:cs="Times New Roman"/>
          <w:bCs/>
          <w:sz w:val="28"/>
          <w:szCs w:val="28"/>
        </w:rPr>
        <w:t xml:space="preserve"> сельском поселении Северского района</w:t>
      </w:r>
      <w:r w:rsidRPr="009B71D5">
        <w:rPr>
          <w:rFonts w:ascii="Times New Roman" w:hAnsi="Times New Roman" w:cs="Times New Roman"/>
          <w:bCs/>
          <w:sz w:val="28"/>
          <w:szCs w:val="20"/>
        </w:rPr>
        <w:t xml:space="preserve">», </w:t>
      </w:r>
      <w:r w:rsidRPr="009B71D5">
        <w:rPr>
          <w:rFonts w:ascii="Times New Roman" w:hAnsi="Times New Roman" w:cs="Times New Roman"/>
          <w:bCs/>
          <w:sz w:val="28"/>
          <w:szCs w:val="28"/>
        </w:rPr>
        <w:t>Совет</w:t>
      </w:r>
      <w:r w:rsidRPr="00AC6A2F">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Григорьевского</w:t>
      </w:r>
      <w:proofErr w:type="spellEnd"/>
      <w:r w:rsidRPr="00AC6A2F">
        <w:rPr>
          <w:rFonts w:ascii="Times New Roman" w:hAnsi="Times New Roman" w:cs="Times New Roman"/>
          <w:bCs/>
          <w:sz w:val="28"/>
          <w:szCs w:val="28"/>
        </w:rPr>
        <w:t xml:space="preserve"> </w:t>
      </w:r>
      <w:r>
        <w:rPr>
          <w:rFonts w:ascii="Times New Roman" w:hAnsi="Times New Roman" w:cs="Times New Roman"/>
          <w:bCs/>
          <w:sz w:val="28"/>
          <w:szCs w:val="28"/>
        </w:rPr>
        <w:t>сельского</w:t>
      </w:r>
      <w:r w:rsidRPr="00AC6A2F">
        <w:rPr>
          <w:rFonts w:ascii="Times New Roman" w:hAnsi="Times New Roman" w:cs="Times New Roman"/>
          <w:bCs/>
          <w:sz w:val="28"/>
          <w:szCs w:val="28"/>
        </w:rPr>
        <w:t xml:space="preserve"> поселения РЕШИЛ:</w:t>
      </w:r>
    </w:p>
    <w:p w:rsidR="00881559" w:rsidRPr="002512DA" w:rsidRDefault="00881559" w:rsidP="00F01BB5">
      <w:pPr>
        <w:pStyle w:val="a5"/>
        <w:numPr>
          <w:ilvl w:val="0"/>
          <w:numId w:val="2"/>
        </w:numPr>
        <w:spacing w:after="0" w:line="240" w:lineRule="auto"/>
        <w:ind w:left="0" w:firstLine="567"/>
        <w:jc w:val="both"/>
        <w:rPr>
          <w:rFonts w:ascii="Times New Roman" w:hAnsi="Times New Roman" w:cs="Times New Roman"/>
          <w:sz w:val="28"/>
          <w:szCs w:val="28"/>
        </w:rPr>
      </w:pPr>
      <w:r w:rsidRPr="002512DA">
        <w:rPr>
          <w:rFonts w:ascii="Times New Roman" w:hAnsi="Times New Roman" w:cs="Times New Roman"/>
          <w:sz w:val="28"/>
          <w:szCs w:val="28"/>
        </w:rPr>
        <w:t xml:space="preserve">Утвердить проект решения </w:t>
      </w:r>
      <w:r w:rsidR="009B71D5" w:rsidRPr="002512DA">
        <w:rPr>
          <w:rFonts w:ascii="Times New Roman" w:hAnsi="Times New Roman" w:cs="Times New Roman"/>
          <w:sz w:val="28"/>
          <w:szCs w:val="28"/>
        </w:rPr>
        <w:t xml:space="preserve">«Об утверждении правил благоустройства на территории </w:t>
      </w:r>
      <w:proofErr w:type="spellStart"/>
      <w:r w:rsidR="009B71D5" w:rsidRPr="002512DA">
        <w:rPr>
          <w:rFonts w:ascii="Times New Roman" w:hAnsi="Times New Roman" w:cs="Times New Roman"/>
          <w:sz w:val="28"/>
          <w:szCs w:val="28"/>
        </w:rPr>
        <w:t>Григорьевского</w:t>
      </w:r>
      <w:proofErr w:type="spellEnd"/>
      <w:r w:rsidR="009B71D5" w:rsidRPr="002512DA">
        <w:rPr>
          <w:rFonts w:ascii="Times New Roman" w:hAnsi="Times New Roman" w:cs="Times New Roman"/>
          <w:sz w:val="28"/>
          <w:szCs w:val="28"/>
        </w:rPr>
        <w:t xml:space="preserve"> сельского поселения Северского района»</w:t>
      </w:r>
      <w:r w:rsidRPr="002512DA">
        <w:rPr>
          <w:rFonts w:ascii="Times New Roman" w:hAnsi="Times New Roman" w:cs="Times New Roman"/>
          <w:sz w:val="28"/>
          <w:szCs w:val="28"/>
        </w:rPr>
        <w:t xml:space="preserve"> согласно приложению № 1.</w:t>
      </w:r>
    </w:p>
    <w:p w:rsidR="00881559" w:rsidRPr="002512DA" w:rsidRDefault="00881559" w:rsidP="00F01BB5">
      <w:pPr>
        <w:pStyle w:val="a5"/>
        <w:numPr>
          <w:ilvl w:val="0"/>
          <w:numId w:val="2"/>
        </w:numPr>
        <w:spacing w:after="0" w:line="240" w:lineRule="auto"/>
        <w:ind w:left="0" w:firstLine="567"/>
        <w:jc w:val="both"/>
        <w:rPr>
          <w:rFonts w:ascii="Times New Roman" w:hAnsi="Times New Roman" w:cs="Times New Roman"/>
          <w:sz w:val="28"/>
          <w:szCs w:val="28"/>
        </w:rPr>
      </w:pPr>
      <w:r w:rsidRPr="002512DA">
        <w:rPr>
          <w:rFonts w:ascii="Times New Roman" w:hAnsi="Times New Roman" w:cs="Times New Roman"/>
          <w:sz w:val="28"/>
          <w:szCs w:val="28"/>
        </w:rPr>
        <w:t xml:space="preserve">Назначить проведение публичных слушаний по теме </w:t>
      </w:r>
      <w:r w:rsidR="002512DA" w:rsidRPr="002512DA">
        <w:rPr>
          <w:rFonts w:ascii="Times New Roman" w:hAnsi="Times New Roman" w:cs="Times New Roman"/>
          <w:sz w:val="28"/>
          <w:szCs w:val="28"/>
        </w:rPr>
        <w:t>«</w:t>
      </w:r>
      <w:r w:rsidR="002512DA" w:rsidRPr="002512DA">
        <w:rPr>
          <w:rFonts w:ascii="Times New Roman" w:hAnsi="Times New Roman" w:cs="Times New Roman"/>
          <w:sz w:val="28"/>
        </w:rPr>
        <w:t xml:space="preserve">Рассмотрение проекта </w:t>
      </w:r>
      <w:r w:rsidR="002512DA" w:rsidRPr="002512DA">
        <w:rPr>
          <w:rFonts w:ascii="Times New Roman" w:hAnsi="Times New Roman" w:cs="Times New Roman"/>
          <w:sz w:val="28"/>
          <w:szCs w:val="28"/>
        </w:rPr>
        <w:t xml:space="preserve">решения Совета </w:t>
      </w:r>
      <w:proofErr w:type="spellStart"/>
      <w:r w:rsidR="002512DA" w:rsidRPr="002512DA">
        <w:rPr>
          <w:rFonts w:ascii="Times New Roman" w:hAnsi="Times New Roman" w:cs="Times New Roman"/>
          <w:sz w:val="28"/>
          <w:szCs w:val="28"/>
        </w:rPr>
        <w:t>Григорьевского</w:t>
      </w:r>
      <w:proofErr w:type="spellEnd"/>
      <w:r w:rsidR="002512DA" w:rsidRPr="002512DA">
        <w:rPr>
          <w:rFonts w:ascii="Times New Roman" w:hAnsi="Times New Roman" w:cs="Times New Roman"/>
          <w:sz w:val="28"/>
          <w:szCs w:val="28"/>
        </w:rPr>
        <w:t xml:space="preserve"> сельского поселения Северского района «Об утверждении правил благоустройства на территории </w:t>
      </w:r>
      <w:proofErr w:type="spellStart"/>
      <w:r w:rsidR="002512DA" w:rsidRPr="002512DA">
        <w:rPr>
          <w:rFonts w:ascii="Times New Roman" w:hAnsi="Times New Roman" w:cs="Times New Roman"/>
          <w:sz w:val="28"/>
          <w:szCs w:val="28"/>
        </w:rPr>
        <w:t>Григорьевского</w:t>
      </w:r>
      <w:proofErr w:type="spellEnd"/>
      <w:r w:rsidR="002512DA" w:rsidRPr="002512DA">
        <w:rPr>
          <w:rFonts w:ascii="Times New Roman" w:hAnsi="Times New Roman" w:cs="Times New Roman"/>
          <w:sz w:val="28"/>
          <w:szCs w:val="28"/>
        </w:rPr>
        <w:t xml:space="preserve"> сельского поселения Северского района»</w:t>
      </w:r>
      <w:r w:rsidRPr="002512DA">
        <w:rPr>
          <w:rFonts w:ascii="Times New Roman" w:hAnsi="Times New Roman" w:cs="Times New Roman"/>
          <w:sz w:val="28"/>
          <w:szCs w:val="28"/>
        </w:rPr>
        <w:t xml:space="preserve"> на </w:t>
      </w:r>
      <w:r w:rsidR="003F506A">
        <w:rPr>
          <w:rFonts w:ascii="Times New Roman" w:hAnsi="Times New Roman" w:cs="Times New Roman"/>
          <w:sz w:val="28"/>
          <w:szCs w:val="28"/>
        </w:rPr>
        <w:t>26 июня</w:t>
      </w:r>
      <w:r w:rsidR="002512DA" w:rsidRPr="002512DA">
        <w:rPr>
          <w:rFonts w:ascii="Times New Roman" w:hAnsi="Times New Roman" w:cs="Times New Roman"/>
          <w:sz w:val="28"/>
          <w:szCs w:val="28"/>
        </w:rPr>
        <w:t xml:space="preserve"> 2023</w:t>
      </w:r>
      <w:r w:rsidRPr="002512DA">
        <w:rPr>
          <w:rFonts w:ascii="Times New Roman" w:hAnsi="Times New Roman" w:cs="Times New Roman"/>
          <w:sz w:val="28"/>
          <w:szCs w:val="28"/>
        </w:rPr>
        <w:t xml:space="preserve"> года.</w:t>
      </w:r>
    </w:p>
    <w:p w:rsidR="00881559" w:rsidRDefault="00881559" w:rsidP="00F01BB5">
      <w:pPr>
        <w:pStyle w:val="a5"/>
        <w:numPr>
          <w:ilvl w:val="0"/>
          <w:numId w:val="2"/>
        </w:numPr>
        <w:spacing w:after="0" w:line="240" w:lineRule="auto"/>
        <w:ind w:left="0" w:firstLine="567"/>
        <w:jc w:val="both"/>
        <w:rPr>
          <w:rFonts w:ascii="Times New Roman" w:hAnsi="Times New Roman" w:cs="Times New Roman"/>
          <w:sz w:val="28"/>
          <w:szCs w:val="28"/>
        </w:rPr>
      </w:pPr>
      <w:r w:rsidRPr="002512DA">
        <w:rPr>
          <w:rFonts w:ascii="Times New Roman" w:hAnsi="Times New Roman" w:cs="Times New Roman"/>
          <w:sz w:val="28"/>
          <w:szCs w:val="28"/>
        </w:rPr>
        <w:t>Создать оргкомитет по проведению публичных слушаний по теме «</w:t>
      </w:r>
      <w:r w:rsidR="002512DA" w:rsidRPr="002512DA">
        <w:rPr>
          <w:rFonts w:ascii="Times New Roman" w:hAnsi="Times New Roman" w:cs="Times New Roman"/>
          <w:sz w:val="28"/>
        </w:rPr>
        <w:t xml:space="preserve">Рассмотрение проекта </w:t>
      </w:r>
      <w:r w:rsidR="002512DA" w:rsidRPr="002512DA">
        <w:rPr>
          <w:rFonts w:ascii="Times New Roman" w:hAnsi="Times New Roman" w:cs="Times New Roman"/>
          <w:sz w:val="28"/>
          <w:szCs w:val="28"/>
        </w:rPr>
        <w:t xml:space="preserve">решения Совета </w:t>
      </w:r>
      <w:proofErr w:type="spellStart"/>
      <w:r w:rsidR="002512DA" w:rsidRPr="002512DA">
        <w:rPr>
          <w:rFonts w:ascii="Times New Roman" w:hAnsi="Times New Roman" w:cs="Times New Roman"/>
          <w:sz w:val="28"/>
          <w:szCs w:val="28"/>
        </w:rPr>
        <w:t>Григорьевского</w:t>
      </w:r>
      <w:proofErr w:type="spellEnd"/>
      <w:r w:rsidR="002512DA" w:rsidRPr="002512DA">
        <w:rPr>
          <w:rFonts w:ascii="Times New Roman" w:hAnsi="Times New Roman" w:cs="Times New Roman"/>
          <w:sz w:val="28"/>
          <w:szCs w:val="28"/>
        </w:rPr>
        <w:t xml:space="preserve"> сельского поселения Северского района «Об утверждении правил благоустройства на территории </w:t>
      </w:r>
      <w:proofErr w:type="spellStart"/>
      <w:r w:rsidR="002512DA" w:rsidRPr="002512DA">
        <w:rPr>
          <w:rFonts w:ascii="Times New Roman" w:hAnsi="Times New Roman" w:cs="Times New Roman"/>
          <w:sz w:val="28"/>
          <w:szCs w:val="28"/>
        </w:rPr>
        <w:t>Григорьевского</w:t>
      </w:r>
      <w:proofErr w:type="spellEnd"/>
      <w:r w:rsidR="002512DA" w:rsidRPr="002512DA">
        <w:rPr>
          <w:rFonts w:ascii="Times New Roman" w:hAnsi="Times New Roman" w:cs="Times New Roman"/>
          <w:sz w:val="28"/>
          <w:szCs w:val="28"/>
        </w:rPr>
        <w:t xml:space="preserve"> сельского поселения Северского района» </w:t>
      </w:r>
      <w:r w:rsidRPr="002512DA">
        <w:rPr>
          <w:rFonts w:ascii="Times New Roman" w:hAnsi="Times New Roman" w:cs="Times New Roman"/>
          <w:sz w:val="28"/>
          <w:szCs w:val="28"/>
        </w:rPr>
        <w:t>согласно приложению № 2.</w:t>
      </w:r>
    </w:p>
    <w:p w:rsidR="009A2582" w:rsidRPr="009A2582" w:rsidRDefault="009A2582" w:rsidP="00F01BB5">
      <w:pPr>
        <w:pStyle w:val="a5"/>
        <w:numPr>
          <w:ilvl w:val="0"/>
          <w:numId w:val="2"/>
        </w:numPr>
        <w:suppressAutoHyphens/>
        <w:spacing w:after="0" w:line="240" w:lineRule="auto"/>
        <w:ind w:left="0" w:firstLine="709"/>
        <w:jc w:val="both"/>
        <w:rPr>
          <w:rFonts w:ascii="Times New Roman" w:hAnsi="Times New Roman" w:cs="Times New Roman"/>
          <w:sz w:val="28"/>
          <w:szCs w:val="28"/>
        </w:rPr>
      </w:pPr>
      <w:r w:rsidRPr="009A2582">
        <w:rPr>
          <w:rFonts w:ascii="Times New Roman" w:hAnsi="Times New Roman" w:cs="Times New Roman"/>
          <w:sz w:val="28"/>
          <w:szCs w:val="28"/>
        </w:rPr>
        <w:t xml:space="preserve">Утвердить порядок учета предложений и участия граждан в обсуждении проекта решения Совета </w:t>
      </w:r>
      <w:proofErr w:type="spellStart"/>
      <w:r w:rsidRPr="002512DA">
        <w:rPr>
          <w:rFonts w:ascii="Times New Roman" w:hAnsi="Times New Roman" w:cs="Times New Roman"/>
          <w:sz w:val="28"/>
          <w:szCs w:val="28"/>
        </w:rPr>
        <w:t>Григорьевского</w:t>
      </w:r>
      <w:proofErr w:type="spellEnd"/>
      <w:r w:rsidRPr="002512DA">
        <w:rPr>
          <w:rFonts w:ascii="Times New Roman" w:hAnsi="Times New Roman" w:cs="Times New Roman"/>
          <w:sz w:val="28"/>
          <w:szCs w:val="28"/>
        </w:rPr>
        <w:t xml:space="preserve"> сельского поселения Северского района «Об утверждении правил благоустройства на территории </w:t>
      </w:r>
      <w:proofErr w:type="spellStart"/>
      <w:r w:rsidRPr="002512DA">
        <w:rPr>
          <w:rFonts w:ascii="Times New Roman" w:hAnsi="Times New Roman" w:cs="Times New Roman"/>
          <w:sz w:val="28"/>
          <w:szCs w:val="28"/>
        </w:rPr>
        <w:t>Григорьевского</w:t>
      </w:r>
      <w:proofErr w:type="spellEnd"/>
      <w:r w:rsidRPr="002512DA">
        <w:rPr>
          <w:rFonts w:ascii="Times New Roman" w:hAnsi="Times New Roman" w:cs="Times New Roman"/>
          <w:sz w:val="28"/>
          <w:szCs w:val="28"/>
        </w:rPr>
        <w:t xml:space="preserve"> сельского поселения Северского района»</w:t>
      </w:r>
      <w:r w:rsidRPr="009A2582">
        <w:rPr>
          <w:rFonts w:ascii="Times New Roman" w:hAnsi="Times New Roman" w:cs="Times New Roman"/>
          <w:sz w:val="28"/>
          <w:szCs w:val="28"/>
        </w:rPr>
        <w:t xml:space="preserve"> (приложение № 3). </w:t>
      </w:r>
    </w:p>
    <w:p w:rsidR="009A2582" w:rsidRPr="009A2582" w:rsidRDefault="009A2582" w:rsidP="00F01BB5">
      <w:pPr>
        <w:pStyle w:val="a5"/>
        <w:numPr>
          <w:ilvl w:val="0"/>
          <w:numId w:val="2"/>
        </w:numPr>
        <w:suppressAutoHyphens/>
        <w:spacing w:after="0" w:line="240" w:lineRule="auto"/>
        <w:ind w:left="0" w:firstLine="709"/>
        <w:jc w:val="both"/>
        <w:rPr>
          <w:rFonts w:ascii="Times New Roman" w:hAnsi="Times New Roman" w:cs="Times New Roman"/>
          <w:sz w:val="28"/>
          <w:szCs w:val="28"/>
        </w:rPr>
      </w:pPr>
      <w:r w:rsidRPr="009A2582">
        <w:rPr>
          <w:rFonts w:ascii="Times New Roman" w:hAnsi="Times New Roman" w:cs="Times New Roman"/>
          <w:sz w:val="28"/>
          <w:szCs w:val="28"/>
        </w:rPr>
        <w:t xml:space="preserve">Утвердить состав рабочей группы по учету предложений и участия граждан в обсуждении проекта решения Совета </w:t>
      </w:r>
      <w:proofErr w:type="spellStart"/>
      <w:r w:rsidRPr="002512DA">
        <w:rPr>
          <w:rFonts w:ascii="Times New Roman" w:hAnsi="Times New Roman" w:cs="Times New Roman"/>
          <w:sz w:val="28"/>
          <w:szCs w:val="28"/>
        </w:rPr>
        <w:t>Григорьевского</w:t>
      </w:r>
      <w:proofErr w:type="spellEnd"/>
      <w:r w:rsidRPr="002512DA">
        <w:rPr>
          <w:rFonts w:ascii="Times New Roman" w:hAnsi="Times New Roman" w:cs="Times New Roman"/>
          <w:sz w:val="28"/>
          <w:szCs w:val="28"/>
        </w:rPr>
        <w:t xml:space="preserve"> сельского поселения Северского района «Об утверждении правил благоустройства на территории </w:t>
      </w:r>
      <w:proofErr w:type="spellStart"/>
      <w:r w:rsidRPr="002512DA">
        <w:rPr>
          <w:rFonts w:ascii="Times New Roman" w:hAnsi="Times New Roman" w:cs="Times New Roman"/>
          <w:sz w:val="28"/>
          <w:szCs w:val="28"/>
        </w:rPr>
        <w:t>Григорьевского</w:t>
      </w:r>
      <w:proofErr w:type="spellEnd"/>
      <w:r w:rsidRPr="002512DA">
        <w:rPr>
          <w:rFonts w:ascii="Times New Roman" w:hAnsi="Times New Roman" w:cs="Times New Roman"/>
          <w:sz w:val="28"/>
          <w:szCs w:val="28"/>
        </w:rPr>
        <w:t xml:space="preserve"> сельского поселения Северского района»</w:t>
      </w:r>
      <w:r w:rsidRPr="009A2582">
        <w:rPr>
          <w:rFonts w:ascii="Times New Roman" w:hAnsi="Times New Roman" w:cs="Times New Roman"/>
          <w:sz w:val="28"/>
          <w:szCs w:val="28"/>
        </w:rPr>
        <w:t xml:space="preserve">» (приложение № 4). </w:t>
      </w:r>
    </w:p>
    <w:p w:rsidR="00881559" w:rsidRPr="002512DA" w:rsidRDefault="009A2582" w:rsidP="00F01BB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881559" w:rsidRPr="002512DA">
        <w:rPr>
          <w:rFonts w:ascii="Times New Roman" w:hAnsi="Times New Roman" w:cs="Times New Roman"/>
          <w:sz w:val="28"/>
          <w:szCs w:val="28"/>
        </w:rPr>
        <w:t xml:space="preserve">. </w:t>
      </w:r>
      <w:proofErr w:type="gramStart"/>
      <w:r w:rsidR="00881559" w:rsidRPr="002512DA">
        <w:rPr>
          <w:rFonts w:ascii="Times New Roman" w:hAnsi="Times New Roman" w:cs="Times New Roman"/>
          <w:sz w:val="28"/>
          <w:szCs w:val="28"/>
        </w:rPr>
        <w:t>Контроль за</w:t>
      </w:r>
      <w:proofErr w:type="gramEnd"/>
      <w:r w:rsidR="00881559" w:rsidRPr="002512DA">
        <w:rPr>
          <w:rFonts w:ascii="Times New Roman" w:hAnsi="Times New Roman" w:cs="Times New Roman"/>
          <w:sz w:val="28"/>
          <w:szCs w:val="28"/>
        </w:rPr>
        <w:t xml:space="preserve"> выполнением настоящего решения возложить на постоянную комиссию по вопросам агропромышленного комплекса, строительства, промышленности и </w:t>
      </w:r>
      <w:proofErr w:type="spellStart"/>
      <w:r w:rsidR="00881559" w:rsidRPr="002512DA">
        <w:rPr>
          <w:rFonts w:ascii="Times New Roman" w:hAnsi="Times New Roman" w:cs="Times New Roman"/>
          <w:sz w:val="28"/>
          <w:szCs w:val="28"/>
        </w:rPr>
        <w:t>жилищно</w:t>
      </w:r>
      <w:proofErr w:type="spellEnd"/>
      <w:r w:rsidR="00881559" w:rsidRPr="002512DA">
        <w:rPr>
          <w:rFonts w:ascii="Times New Roman" w:hAnsi="Times New Roman" w:cs="Times New Roman"/>
          <w:sz w:val="28"/>
          <w:szCs w:val="28"/>
        </w:rPr>
        <w:t xml:space="preserve"> – коммунального хозяйства.</w:t>
      </w:r>
    </w:p>
    <w:p w:rsidR="00881559" w:rsidRPr="002512DA" w:rsidRDefault="009A2582" w:rsidP="00F01BB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881559" w:rsidRPr="002512DA">
        <w:rPr>
          <w:rFonts w:ascii="Times New Roman" w:hAnsi="Times New Roman" w:cs="Times New Roman"/>
          <w:sz w:val="28"/>
          <w:szCs w:val="28"/>
        </w:rPr>
        <w:t xml:space="preserve">. Обнародовать настоящее решение на официальном сайте </w:t>
      </w:r>
      <w:proofErr w:type="spellStart"/>
      <w:r w:rsidR="00881559" w:rsidRPr="002512DA">
        <w:rPr>
          <w:rFonts w:ascii="Times New Roman" w:hAnsi="Times New Roman" w:cs="Times New Roman"/>
          <w:sz w:val="28"/>
          <w:szCs w:val="28"/>
        </w:rPr>
        <w:t>Григорьевского</w:t>
      </w:r>
      <w:proofErr w:type="spellEnd"/>
      <w:r w:rsidR="00881559" w:rsidRPr="002512DA">
        <w:rPr>
          <w:rFonts w:ascii="Times New Roman" w:hAnsi="Times New Roman" w:cs="Times New Roman"/>
          <w:sz w:val="28"/>
          <w:szCs w:val="28"/>
        </w:rPr>
        <w:t xml:space="preserve"> сельского поселения Северского района</w:t>
      </w:r>
      <w:r w:rsidR="002512DA" w:rsidRPr="002512DA">
        <w:rPr>
          <w:rFonts w:ascii="Times New Roman" w:hAnsi="Times New Roman" w:cs="Times New Roman"/>
          <w:sz w:val="28"/>
          <w:szCs w:val="28"/>
        </w:rPr>
        <w:t>.</w:t>
      </w:r>
    </w:p>
    <w:p w:rsidR="002512DA" w:rsidRPr="002512DA" w:rsidRDefault="009A2582" w:rsidP="00F01BB5">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w:t>
      </w:r>
      <w:r w:rsidR="002512DA" w:rsidRPr="002512DA">
        <w:rPr>
          <w:rFonts w:ascii="Times New Roman" w:hAnsi="Times New Roman" w:cs="Times New Roman"/>
          <w:sz w:val="28"/>
          <w:szCs w:val="28"/>
        </w:rPr>
        <w:t xml:space="preserve">. </w:t>
      </w:r>
      <w:r w:rsidR="002512DA" w:rsidRPr="002512DA">
        <w:rPr>
          <w:rFonts w:ascii="Times New Roman" w:hAnsi="Times New Roman" w:cs="Times New Roman"/>
          <w:sz w:val="28"/>
        </w:rPr>
        <w:t>Настоящее решение вступает в силу со дня его обнародования.</w:t>
      </w:r>
    </w:p>
    <w:p w:rsidR="00881559" w:rsidRDefault="00881559" w:rsidP="002512DA">
      <w:pPr>
        <w:pStyle w:val="a5"/>
        <w:spacing w:after="0" w:line="240" w:lineRule="auto"/>
        <w:ind w:left="0" w:firstLine="567"/>
        <w:jc w:val="both"/>
        <w:rPr>
          <w:rFonts w:ascii="Times New Roman" w:hAnsi="Times New Roman" w:cs="Times New Roman"/>
          <w:sz w:val="28"/>
          <w:szCs w:val="28"/>
        </w:rPr>
      </w:pPr>
    </w:p>
    <w:p w:rsidR="009A2582" w:rsidRDefault="009A2582" w:rsidP="002512DA">
      <w:pPr>
        <w:pStyle w:val="a5"/>
        <w:spacing w:after="0" w:line="240" w:lineRule="auto"/>
        <w:ind w:left="0" w:firstLine="567"/>
        <w:jc w:val="both"/>
        <w:rPr>
          <w:rFonts w:ascii="Times New Roman" w:hAnsi="Times New Roman" w:cs="Times New Roman"/>
          <w:sz w:val="28"/>
          <w:szCs w:val="28"/>
        </w:rPr>
      </w:pPr>
    </w:p>
    <w:p w:rsidR="009A2582" w:rsidRDefault="009A2582" w:rsidP="002512DA">
      <w:pPr>
        <w:pStyle w:val="a5"/>
        <w:spacing w:after="0" w:line="240" w:lineRule="auto"/>
        <w:ind w:left="0" w:firstLine="567"/>
        <w:jc w:val="both"/>
        <w:rPr>
          <w:rFonts w:ascii="Times New Roman" w:hAnsi="Times New Roman" w:cs="Times New Roman"/>
          <w:sz w:val="28"/>
          <w:szCs w:val="28"/>
        </w:rPr>
      </w:pPr>
    </w:p>
    <w:p w:rsidR="00881559" w:rsidRPr="00574FB1" w:rsidRDefault="00881559" w:rsidP="002512DA">
      <w:pPr>
        <w:pStyle w:val="a3"/>
        <w:ind w:firstLine="0"/>
        <w:rPr>
          <w:szCs w:val="28"/>
        </w:rPr>
      </w:pPr>
      <w:r>
        <w:rPr>
          <w:szCs w:val="28"/>
        </w:rPr>
        <w:t>Г</w:t>
      </w:r>
      <w:r w:rsidRPr="00574FB1">
        <w:rPr>
          <w:szCs w:val="28"/>
        </w:rPr>
        <w:t>лав</w:t>
      </w:r>
      <w:r>
        <w:rPr>
          <w:szCs w:val="28"/>
        </w:rPr>
        <w:t xml:space="preserve">а </w:t>
      </w:r>
      <w:proofErr w:type="spellStart"/>
      <w:r>
        <w:rPr>
          <w:bCs/>
          <w:szCs w:val="28"/>
        </w:rPr>
        <w:t>Григорьевского</w:t>
      </w:r>
      <w:proofErr w:type="spellEnd"/>
      <w:r w:rsidRPr="00AC6A2F">
        <w:rPr>
          <w:bCs/>
          <w:szCs w:val="28"/>
        </w:rPr>
        <w:t xml:space="preserve"> </w:t>
      </w:r>
      <w:r>
        <w:rPr>
          <w:bCs/>
          <w:szCs w:val="28"/>
        </w:rPr>
        <w:t>сельского</w:t>
      </w:r>
      <w:r w:rsidRPr="00AC6A2F">
        <w:rPr>
          <w:bCs/>
          <w:szCs w:val="28"/>
        </w:rPr>
        <w:t xml:space="preserve"> </w:t>
      </w:r>
      <w:r w:rsidRPr="00574FB1">
        <w:rPr>
          <w:szCs w:val="28"/>
        </w:rPr>
        <w:t xml:space="preserve">поселения </w:t>
      </w:r>
    </w:p>
    <w:p w:rsidR="00881559" w:rsidRPr="00574FB1" w:rsidRDefault="00881559" w:rsidP="002512DA">
      <w:pPr>
        <w:spacing w:after="0" w:line="240" w:lineRule="auto"/>
        <w:jc w:val="both"/>
        <w:rPr>
          <w:rFonts w:ascii="Times New Roman" w:hAnsi="Times New Roman" w:cs="Times New Roman"/>
          <w:sz w:val="28"/>
          <w:szCs w:val="28"/>
        </w:rPr>
      </w:pPr>
      <w:r w:rsidRPr="00574FB1">
        <w:rPr>
          <w:rFonts w:ascii="Times New Roman" w:hAnsi="Times New Roman" w:cs="Times New Roman"/>
          <w:sz w:val="28"/>
          <w:szCs w:val="28"/>
        </w:rPr>
        <w:t>Северского района</w:t>
      </w:r>
      <w:r w:rsidRPr="00574FB1">
        <w:rPr>
          <w:rFonts w:ascii="Times New Roman" w:hAnsi="Times New Roman" w:cs="Times New Roman"/>
          <w:sz w:val="28"/>
          <w:szCs w:val="28"/>
        </w:rPr>
        <w:tab/>
      </w:r>
      <w:r w:rsidRPr="00574FB1">
        <w:rPr>
          <w:rFonts w:ascii="Times New Roman" w:hAnsi="Times New Roman" w:cs="Times New Roman"/>
          <w:sz w:val="28"/>
          <w:szCs w:val="28"/>
        </w:rPr>
        <w:tab/>
      </w:r>
      <w:r w:rsidRPr="00574FB1">
        <w:rPr>
          <w:rFonts w:ascii="Times New Roman" w:hAnsi="Times New Roman" w:cs="Times New Roman"/>
          <w:sz w:val="28"/>
          <w:szCs w:val="28"/>
        </w:rPr>
        <w:tab/>
      </w:r>
      <w:r w:rsidRPr="00574FB1">
        <w:rPr>
          <w:rFonts w:ascii="Times New Roman" w:hAnsi="Times New Roman" w:cs="Times New Roman"/>
          <w:sz w:val="28"/>
          <w:szCs w:val="28"/>
        </w:rPr>
        <w:tab/>
      </w:r>
      <w:r>
        <w:rPr>
          <w:rFonts w:ascii="Times New Roman" w:hAnsi="Times New Roman" w:cs="Times New Roman"/>
          <w:sz w:val="28"/>
          <w:szCs w:val="28"/>
        </w:rPr>
        <w:t xml:space="preserve">         </w:t>
      </w:r>
      <w:r w:rsidRPr="00574FB1">
        <w:rPr>
          <w:rFonts w:ascii="Times New Roman" w:hAnsi="Times New Roman" w:cs="Times New Roman"/>
          <w:sz w:val="28"/>
          <w:szCs w:val="28"/>
        </w:rPr>
        <w:t xml:space="preserve">     </w:t>
      </w:r>
      <w:r>
        <w:rPr>
          <w:rFonts w:ascii="Times New Roman" w:hAnsi="Times New Roman" w:cs="Times New Roman"/>
          <w:sz w:val="28"/>
          <w:szCs w:val="28"/>
        </w:rPr>
        <w:t xml:space="preserve">            </w:t>
      </w:r>
      <w:r w:rsidR="00F01BB5">
        <w:rPr>
          <w:rFonts w:ascii="Times New Roman" w:hAnsi="Times New Roman" w:cs="Times New Roman"/>
          <w:sz w:val="28"/>
          <w:szCs w:val="28"/>
        </w:rPr>
        <w:t xml:space="preserve">         </w:t>
      </w:r>
      <w:r>
        <w:rPr>
          <w:rFonts w:ascii="Times New Roman" w:hAnsi="Times New Roman" w:cs="Times New Roman"/>
          <w:sz w:val="28"/>
          <w:szCs w:val="28"/>
        </w:rPr>
        <w:t xml:space="preserve">   С.В. Ливенцев</w:t>
      </w:r>
    </w:p>
    <w:p w:rsidR="00881559" w:rsidRDefault="00881559" w:rsidP="002512DA">
      <w:pPr>
        <w:spacing w:after="0" w:line="240" w:lineRule="auto"/>
        <w:jc w:val="both"/>
        <w:rPr>
          <w:rFonts w:ascii="Times New Roman" w:hAnsi="Times New Roman" w:cs="Times New Roman"/>
          <w:sz w:val="28"/>
          <w:szCs w:val="28"/>
        </w:rPr>
      </w:pPr>
    </w:p>
    <w:p w:rsidR="009B71D5" w:rsidRDefault="009B71D5" w:rsidP="002512DA">
      <w:pPr>
        <w:spacing w:after="0" w:line="240" w:lineRule="auto"/>
        <w:rPr>
          <w:rFonts w:ascii="Times New Roman" w:hAnsi="Times New Roman" w:cs="Times New Roman"/>
          <w:sz w:val="28"/>
          <w:szCs w:val="28"/>
        </w:rPr>
      </w:pPr>
    </w:p>
    <w:p w:rsidR="009A2582" w:rsidRDefault="009A2582">
      <w:pPr>
        <w:rPr>
          <w:rFonts w:ascii="Times New Roman" w:hAnsi="Times New Roman" w:cs="Times New Roman"/>
          <w:sz w:val="28"/>
          <w:szCs w:val="28"/>
        </w:rPr>
      </w:pPr>
      <w:r>
        <w:rPr>
          <w:rFonts w:ascii="Times New Roman" w:hAnsi="Times New Roman" w:cs="Times New Roman"/>
          <w:sz w:val="28"/>
          <w:szCs w:val="28"/>
        </w:rPr>
        <w:br w:type="page"/>
      </w:r>
    </w:p>
    <w:p w:rsidR="00881559" w:rsidRPr="009B71D5" w:rsidRDefault="00881559" w:rsidP="009B71D5">
      <w:pPr>
        <w:spacing w:after="0" w:line="240" w:lineRule="auto"/>
        <w:jc w:val="right"/>
        <w:rPr>
          <w:rFonts w:ascii="Times New Roman" w:hAnsi="Times New Roman" w:cs="Times New Roman"/>
          <w:sz w:val="28"/>
          <w:szCs w:val="28"/>
        </w:rPr>
      </w:pPr>
      <w:r w:rsidRPr="009B71D5">
        <w:rPr>
          <w:rFonts w:ascii="Times New Roman" w:hAnsi="Times New Roman" w:cs="Times New Roman"/>
          <w:sz w:val="28"/>
          <w:szCs w:val="28"/>
        </w:rPr>
        <w:lastRenderedPageBreak/>
        <w:t xml:space="preserve">Приложение №1 </w:t>
      </w:r>
    </w:p>
    <w:p w:rsidR="00881559" w:rsidRPr="009B71D5" w:rsidRDefault="00881559" w:rsidP="009B71D5">
      <w:pPr>
        <w:spacing w:after="0" w:line="240" w:lineRule="auto"/>
        <w:jc w:val="right"/>
        <w:rPr>
          <w:rFonts w:ascii="Times New Roman" w:hAnsi="Times New Roman" w:cs="Times New Roman"/>
          <w:sz w:val="28"/>
          <w:szCs w:val="28"/>
        </w:rPr>
      </w:pPr>
      <w:r w:rsidRPr="009B71D5">
        <w:rPr>
          <w:rFonts w:ascii="Times New Roman" w:hAnsi="Times New Roman" w:cs="Times New Roman"/>
          <w:sz w:val="28"/>
          <w:szCs w:val="28"/>
        </w:rPr>
        <w:t xml:space="preserve">к решению Совета </w:t>
      </w:r>
    </w:p>
    <w:p w:rsidR="00881559" w:rsidRPr="009B71D5" w:rsidRDefault="00881559" w:rsidP="009B71D5">
      <w:pPr>
        <w:spacing w:after="0" w:line="240" w:lineRule="auto"/>
        <w:jc w:val="right"/>
        <w:rPr>
          <w:rFonts w:ascii="Times New Roman" w:hAnsi="Times New Roman" w:cs="Times New Roman"/>
          <w:sz w:val="28"/>
          <w:szCs w:val="28"/>
        </w:rPr>
      </w:pPr>
      <w:proofErr w:type="spellStart"/>
      <w:r w:rsidRPr="009B71D5">
        <w:rPr>
          <w:rFonts w:ascii="Times New Roman" w:hAnsi="Times New Roman" w:cs="Times New Roman"/>
          <w:sz w:val="28"/>
          <w:szCs w:val="28"/>
        </w:rPr>
        <w:t>Григорьевского</w:t>
      </w:r>
      <w:proofErr w:type="spellEnd"/>
      <w:r w:rsidRPr="009B71D5">
        <w:rPr>
          <w:rFonts w:ascii="Times New Roman" w:hAnsi="Times New Roman" w:cs="Times New Roman"/>
          <w:sz w:val="28"/>
          <w:szCs w:val="28"/>
        </w:rPr>
        <w:t xml:space="preserve"> сельского поселения</w:t>
      </w:r>
    </w:p>
    <w:p w:rsidR="00881559" w:rsidRPr="009B71D5" w:rsidRDefault="00881559" w:rsidP="009B71D5">
      <w:pPr>
        <w:spacing w:after="0" w:line="240" w:lineRule="auto"/>
        <w:jc w:val="right"/>
        <w:rPr>
          <w:rFonts w:ascii="Times New Roman" w:hAnsi="Times New Roman" w:cs="Times New Roman"/>
          <w:sz w:val="28"/>
          <w:szCs w:val="28"/>
        </w:rPr>
      </w:pPr>
      <w:r w:rsidRPr="009B71D5">
        <w:rPr>
          <w:rFonts w:ascii="Times New Roman" w:hAnsi="Times New Roman" w:cs="Times New Roman"/>
          <w:sz w:val="28"/>
          <w:szCs w:val="28"/>
        </w:rPr>
        <w:t xml:space="preserve"> Северского района  </w:t>
      </w:r>
    </w:p>
    <w:p w:rsidR="00881559" w:rsidRPr="003F785C" w:rsidRDefault="00881559" w:rsidP="009B71D5">
      <w:pPr>
        <w:spacing w:after="0" w:line="240" w:lineRule="auto"/>
        <w:jc w:val="right"/>
        <w:rPr>
          <w:rFonts w:ascii="Times New Roman" w:hAnsi="Times New Roman" w:cs="Times New Roman"/>
          <w:sz w:val="28"/>
          <w:szCs w:val="28"/>
        </w:rPr>
      </w:pPr>
      <w:r w:rsidRPr="009B71D5">
        <w:rPr>
          <w:rFonts w:ascii="Times New Roman" w:hAnsi="Times New Roman" w:cs="Times New Roman"/>
          <w:sz w:val="28"/>
          <w:szCs w:val="28"/>
        </w:rPr>
        <w:t xml:space="preserve">от </w:t>
      </w:r>
      <w:r w:rsidR="009B71D5">
        <w:rPr>
          <w:rFonts w:ascii="Times New Roman" w:hAnsi="Times New Roman" w:cs="Times New Roman"/>
          <w:sz w:val="28"/>
          <w:szCs w:val="28"/>
          <w:lang w:val="en-US"/>
        </w:rPr>
        <w:t>18</w:t>
      </w:r>
      <w:r w:rsidR="009B71D5">
        <w:rPr>
          <w:rFonts w:ascii="Times New Roman" w:hAnsi="Times New Roman" w:cs="Times New Roman"/>
          <w:sz w:val="28"/>
          <w:szCs w:val="28"/>
        </w:rPr>
        <w:t>.</w:t>
      </w:r>
      <w:r w:rsidR="009B71D5">
        <w:rPr>
          <w:rFonts w:ascii="Times New Roman" w:hAnsi="Times New Roman" w:cs="Times New Roman"/>
          <w:sz w:val="28"/>
          <w:szCs w:val="28"/>
          <w:lang w:val="en-US"/>
        </w:rPr>
        <w:t>05</w:t>
      </w:r>
      <w:r w:rsidR="009B71D5">
        <w:rPr>
          <w:rFonts w:ascii="Times New Roman" w:hAnsi="Times New Roman" w:cs="Times New Roman"/>
          <w:sz w:val="28"/>
          <w:szCs w:val="28"/>
        </w:rPr>
        <w:t>.</w:t>
      </w:r>
      <w:r w:rsidR="009B71D5">
        <w:rPr>
          <w:rFonts w:ascii="Times New Roman" w:hAnsi="Times New Roman" w:cs="Times New Roman"/>
          <w:sz w:val="28"/>
          <w:szCs w:val="28"/>
          <w:lang w:val="en-US"/>
        </w:rPr>
        <w:t>2023</w:t>
      </w:r>
      <w:r w:rsidRPr="009B71D5">
        <w:rPr>
          <w:rFonts w:ascii="Times New Roman" w:hAnsi="Times New Roman" w:cs="Times New Roman"/>
          <w:sz w:val="28"/>
          <w:szCs w:val="28"/>
        </w:rPr>
        <w:t xml:space="preserve"> г. № </w:t>
      </w:r>
      <w:r w:rsidR="003F785C">
        <w:rPr>
          <w:rFonts w:ascii="Times New Roman" w:hAnsi="Times New Roman" w:cs="Times New Roman"/>
          <w:sz w:val="28"/>
          <w:szCs w:val="28"/>
        </w:rPr>
        <w:t>145</w:t>
      </w:r>
    </w:p>
    <w:p w:rsidR="00881559" w:rsidRPr="009B71D5" w:rsidRDefault="00881559" w:rsidP="009B71D5">
      <w:pPr>
        <w:spacing w:after="0" w:line="240" w:lineRule="auto"/>
        <w:jc w:val="both"/>
        <w:rPr>
          <w:rFonts w:ascii="Times New Roman" w:hAnsi="Times New Roman" w:cs="Times New Roman"/>
          <w:sz w:val="28"/>
          <w:szCs w:val="28"/>
        </w:rPr>
      </w:pPr>
    </w:p>
    <w:p w:rsidR="00881559" w:rsidRPr="009B71D5" w:rsidRDefault="00881559" w:rsidP="009B71D5">
      <w:pPr>
        <w:spacing w:after="0" w:line="240" w:lineRule="auto"/>
        <w:jc w:val="both"/>
        <w:rPr>
          <w:rFonts w:ascii="Times New Roman" w:hAnsi="Times New Roman" w:cs="Times New Roman"/>
          <w:sz w:val="28"/>
          <w:szCs w:val="28"/>
        </w:rPr>
      </w:pPr>
    </w:p>
    <w:p w:rsidR="00881559" w:rsidRPr="009B71D5" w:rsidRDefault="00881559" w:rsidP="009B71D5">
      <w:pPr>
        <w:widowControl w:val="0"/>
        <w:autoSpaceDE w:val="0"/>
        <w:autoSpaceDN w:val="0"/>
        <w:adjustRightInd w:val="0"/>
        <w:spacing w:after="0" w:line="240" w:lineRule="auto"/>
        <w:jc w:val="center"/>
        <w:rPr>
          <w:rFonts w:ascii="Times New Roman" w:hAnsi="Times New Roman" w:cs="Times New Roman"/>
          <w:sz w:val="28"/>
          <w:szCs w:val="28"/>
        </w:rPr>
      </w:pPr>
      <w:r w:rsidRPr="009B71D5">
        <w:rPr>
          <w:rFonts w:ascii="Times New Roman" w:hAnsi="Times New Roman" w:cs="Times New Roman"/>
          <w:noProof/>
          <w:sz w:val="28"/>
          <w:szCs w:val="28"/>
          <w:lang w:eastAsia="ru-RU"/>
        </w:rPr>
        <w:drawing>
          <wp:inline distT="0" distB="0" distL="0" distR="0">
            <wp:extent cx="552450" cy="685800"/>
            <wp:effectExtent l="19050" t="0" r="0" b="0"/>
            <wp:docPr id="4"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7"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881559" w:rsidRPr="009B71D5" w:rsidRDefault="00881559" w:rsidP="009B71D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881559" w:rsidRPr="009B71D5" w:rsidRDefault="00881559" w:rsidP="009B71D5">
      <w:pPr>
        <w:spacing w:after="0" w:line="240" w:lineRule="auto"/>
        <w:jc w:val="center"/>
        <w:rPr>
          <w:rFonts w:ascii="Times New Roman" w:hAnsi="Times New Roman" w:cs="Times New Roman"/>
          <w:b/>
          <w:sz w:val="28"/>
          <w:szCs w:val="28"/>
        </w:rPr>
      </w:pPr>
      <w:r w:rsidRPr="009B71D5">
        <w:rPr>
          <w:rFonts w:ascii="Times New Roman" w:hAnsi="Times New Roman" w:cs="Times New Roman"/>
          <w:b/>
          <w:sz w:val="28"/>
          <w:szCs w:val="28"/>
        </w:rPr>
        <w:t>СОВЕТ ГРИГОРЬЕВСКОГО СЕЛЬСКОГО ПОСЕЛЕНИЯ</w:t>
      </w:r>
    </w:p>
    <w:p w:rsidR="00881559" w:rsidRPr="009B71D5" w:rsidRDefault="00881559" w:rsidP="009B71D5">
      <w:pPr>
        <w:spacing w:after="0" w:line="240" w:lineRule="auto"/>
        <w:jc w:val="center"/>
        <w:rPr>
          <w:rFonts w:ascii="Times New Roman" w:hAnsi="Times New Roman" w:cs="Times New Roman"/>
          <w:b/>
          <w:sz w:val="28"/>
          <w:szCs w:val="28"/>
        </w:rPr>
      </w:pPr>
      <w:r w:rsidRPr="009B71D5">
        <w:rPr>
          <w:rFonts w:ascii="Times New Roman" w:hAnsi="Times New Roman" w:cs="Times New Roman"/>
          <w:b/>
          <w:sz w:val="28"/>
          <w:szCs w:val="28"/>
        </w:rPr>
        <w:t>СЕВЕРСКОГО РАЙОНА</w:t>
      </w:r>
    </w:p>
    <w:p w:rsidR="00881559" w:rsidRPr="009B71D5" w:rsidRDefault="00881559" w:rsidP="009B71D5">
      <w:pPr>
        <w:spacing w:after="0" w:line="240" w:lineRule="auto"/>
        <w:jc w:val="center"/>
        <w:rPr>
          <w:rFonts w:ascii="Times New Roman" w:hAnsi="Times New Roman" w:cs="Times New Roman"/>
          <w:b/>
          <w:sz w:val="28"/>
          <w:szCs w:val="28"/>
        </w:rPr>
      </w:pPr>
    </w:p>
    <w:p w:rsidR="00881559" w:rsidRPr="009B71D5" w:rsidRDefault="00881559" w:rsidP="009B71D5">
      <w:pPr>
        <w:spacing w:after="0" w:line="240" w:lineRule="auto"/>
        <w:jc w:val="center"/>
        <w:rPr>
          <w:rFonts w:ascii="Times New Roman" w:hAnsi="Times New Roman" w:cs="Times New Roman"/>
          <w:b/>
          <w:sz w:val="28"/>
          <w:szCs w:val="28"/>
        </w:rPr>
      </w:pPr>
      <w:r w:rsidRPr="009B71D5">
        <w:rPr>
          <w:rFonts w:ascii="Times New Roman" w:hAnsi="Times New Roman" w:cs="Times New Roman"/>
          <w:b/>
          <w:sz w:val="28"/>
          <w:szCs w:val="28"/>
        </w:rPr>
        <w:t>РЕШЕНИЕ</w:t>
      </w:r>
    </w:p>
    <w:p w:rsidR="00881559" w:rsidRPr="009B71D5" w:rsidRDefault="00881559" w:rsidP="009B71D5">
      <w:pPr>
        <w:spacing w:after="0" w:line="240" w:lineRule="auto"/>
        <w:jc w:val="center"/>
        <w:rPr>
          <w:rFonts w:ascii="Times New Roman" w:hAnsi="Times New Roman" w:cs="Times New Roman"/>
          <w:b/>
          <w:sz w:val="28"/>
          <w:szCs w:val="28"/>
        </w:rPr>
      </w:pPr>
    </w:p>
    <w:p w:rsidR="00881559" w:rsidRPr="009B71D5" w:rsidRDefault="00881559"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от ______20</w:t>
      </w:r>
      <w:r w:rsidR="009B71D5">
        <w:rPr>
          <w:rFonts w:ascii="Times New Roman" w:hAnsi="Times New Roman" w:cs="Times New Roman"/>
          <w:sz w:val="28"/>
          <w:szCs w:val="28"/>
        </w:rPr>
        <w:t>23</w:t>
      </w:r>
      <w:r w:rsidRPr="009B71D5">
        <w:rPr>
          <w:rFonts w:ascii="Times New Roman" w:hAnsi="Times New Roman" w:cs="Times New Roman"/>
          <w:sz w:val="28"/>
          <w:szCs w:val="28"/>
        </w:rPr>
        <w:t xml:space="preserve"> года                                                                                         № ___</w:t>
      </w:r>
    </w:p>
    <w:p w:rsidR="00881559" w:rsidRPr="009B71D5" w:rsidRDefault="00881559" w:rsidP="009B71D5">
      <w:pPr>
        <w:spacing w:after="0" w:line="240" w:lineRule="auto"/>
        <w:jc w:val="center"/>
        <w:rPr>
          <w:rFonts w:ascii="Times New Roman" w:hAnsi="Times New Roman" w:cs="Times New Roman"/>
          <w:sz w:val="28"/>
          <w:szCs w:val="28"/>
        </w:rPr>
      </w:pPr>
      <w:r w:rsidRPr="009B71D5">
        <w:rPr>
          <w:rFonts w:ascii="Times New Roman" w:hAnsi="Times New Roman" w:cs="Times New Roman"/>
          <w:sz w:val="28"/>
          <w:szCs w:val="28"/>
        </w:rPr>
        <w:t>ст. Григорьевская</w:t>
      </w:r>
    </w:p>
    <w:p w:rsidR="00881559" w:rsidRPr="009B71D5" w:rsidRDefault="00881559" w:rsidP="009B71D5">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p>
    <w:p w:rsidR="009B71D5" w:rsidRPr="009B71D5" w:rsidRDefault="009B71D5" w:rsidP="009B71D5">
      <w:pPr>
        <w:spacing w:after="0" w:line="240" w:lineRule="auto"/>
        <w:ind w:left="266" w:right="262"/>
        <w:jc w:val="center"/>
        <w:rPr>
          <w:rFonts w:ascii="Times New Roman" w:hAnsi="Times New Roman" w:cs="Times New Roman"/>
          <w:b/>
          <w:sz w:val="28"/>
          <w:szCs w:val="28"/>
        </w:rPr>
      </w:pPr>
      <w:r w:rsidRPr="009B71D5">
        <w:rPr>
          <w:rFonts w:ascii="Times New Roman" w:hAnsi="Times New Roman" w:cs="Times New Roman"/>
          <w:b/>
          <w:sz w:val="28"/>
          <w:szCs w:val="28"/>
        </w:rPr>
        <w:t xml:space="preserve">Об утверждении правил благоустройства на территории </w:t>
      </w:r>
      <w:proofErr w:type="spellStart"/>
      <w:r w:rsidRPr="009B71D5">
        <w:rPr>
          <w:rFonts w:ascii="Times New Roman" w:hAnsi="Times New Roman" w:cs="Times New Roman"/>
          <w:b/>
          <w:sz w:val="28"/>
          <w:szCs w:val="28"/>
        </w:rPr>
        <w:t>Григорьевского</w:t>
      </w:r>
      <w:proofErr w:type="spellEnd"/>
      <w:r w:rsidRPr="009B71D5">
        <w:rPr>
          <w:rFonts w:ascii="Times New Roman" w:hAnsi="Times New Roman" w:cs="Times New Roman"/>
          <w:b/>
          <w:sz w:val="28"/>
          <w:szCs w:val="28"/>
        </w:rPr>
        <w:t xml:space="preserve"> сельского поселения Северского района </w:t>
      </w:r>
    </w:p>
    <w:p w:rsidR="009B71D5" w:rsidRPr="009B71D5" w:rsidRDefault="009B71D5" w:rsidP="009B71D5">
      <w:pPr>
        <w:spacing w:after="0" w:line="240" w:lineRule="auto"/>
        <w:ind w:right="262"/>
        <w:rPr>
          <w:rFonts w:ascii="Times New Roman" w:hAnsi="Times New Roman" w:cs="Times New Roman"/>
          <w:b/>
          <w:sz w:val="28"/>
          <w:szCs w:val="28"/>
        </w:rPr>
      </w:pPr>
    </w:p>
    <w:p w:rsidR="009B71D5" w:rsidRPr="009B71D5" w:rsidRDefault="009B71D5" w:rsidP="009B71D5">
      <w:pPr>
        <w:pStyle w:val="a8"/>
        <w:spacing w:after="0" w:line="240" w:lineRule="auto"/>
        <w:ind w:right="102" w:firstLine="566"/>
        <w:rPr>
          <w:rFonts w:ascii="Times New Roman" w:hAnsi="Times New Roman" w:cs="Times New Roman"/>
          <w:sz w:val="28"/>
          <w:szCs w:val="28"/>
        </w:rPr>
      </w:pPr>
      <w:r w:rsidRPr="009B71D5">
        <w:rPr>
          <w:rFonts w:ascii="Times New Roman" w:hAnsi="Times New Roman" w:cs="Times New Roman"/>
          <w:sz w:val="28"/>
          <w:szCs w:val="28"/>
        </w:rPr>
        <w:t xml:space="preserve">В соответствии  со статьей 14 Федерального закона от 06 октября 2003 года       № 131- ФЗ «Об общих принципах организации местного самоуправления в Российской Федерации», руководствуясь Уставом </w:t>
      </w:r>
      <w:proofErr w:type="spellStart"/>
      <w:r w:rsidRPr="009B71D5">
        <w:rPr>
          <w:rFonts w:ascii="Times New Roman" w:hAnsi="Times New Roman" w:cs="Times New Roman"/>
          <w:sz w:val="28"/>
          <w:szCs w:val="28"/>
        </w:rPr>
        <w:t>Григорьевского</w:t>
      </w:r>
      <w:proofErr w:type="spellEnd"/>
      <w:r w:rsidRPr="009B71D5">
        <w:rPr>
          <w:rFonts w:ascii="Times New Roman" w:hAnsi="Times New Roman" w:cs="Times New Roman"/>
          <w:sz w:val="28"/>
          <w:szCs w:val="28"/>
        </w:rPr>
        <w:t xml:space="preserve"> сельского поселения Северского района, Совет </w:t>
      </w:r>
      <w:proofErr w:type="spellStart"/>
      <w:r w:rsidRPr="009B71D5">
        <w:rPr>
          <w:rFonts w:ascii="Times New Roman" w:hAnsi="Times New Roman" w:cs="Times New Roman"/>
          <w:sz w:val="28"/>
          <w:szCs w:val="28"/>
        </w:rPr>
        <w:t>Григорьевского</w:t>
      </w:r>
      <w:proofErr w:type="spellEnd"/>
      <w:r w:rsidRPr="009B71D5">
        <w:rPr>
          <w:rFonts w:ascii="Times New Roman" w:hAnsi="Times New Roman" w:cs="Times New Roman"/>
          <w:sz w:val="28"/>
          <w:szCs w:val="28"/>
        </w:rPr>
        <w:t xml:space="preserve"> сельского поселения Северского района РЕШИЛ:</w:t>
      </w:r>
    </w:p>
    <w:p w:rsidR="009B71D5" w:rsidRPr="009B71D5" w:rsidRDefault="009B71D5" w:rsidP="009B71D5">
      <w:pPr>
        <w:pStyle w:val="11"/>
        <w:numPr>
          <w:ilvl w:val="0"/>
          <w:numId w:val="3"/>
        </w:numPr>
        <w:tabs>
          <w:tab w:val="left" w:pos="1023"/>
        </w:tabs>
        <w:ind w:right="114" w:firstLine="455"/>
        <w:rPr>
          <w:sz w:val="28"/>
          <w:szCs w:val="28"/>
          <w:lang w:val="ru-RU"/>
        </w:rPr>
      </w:pPr>
      <w:r w:rsidRPr="009B71D5">
        <w:rPr>
          <w:sz w:val="28"/>
          <w:szCs w:val="28"/>
          <w:lang w:val="ru-RU"/>
        </w:rPr>
        <w:t xml:space="preserve">Утвердить правила благоустройства на территории </w:t>
      </w:r>
      <w:proofErr w:type="spellStart"/>
      <w:r w:rsidRPr="009B71D5">
        <w:rPr>
          <w:sz w:val="28"/>
          <w:szCs w:val="28"/>
          <w:lang w:val="ru-RU"/>
        </w:rPr>
        <w:t>Григорьевского</w:t>
      </w:r>
      <w:proofErr w:type="spellEnd"/>
      <w:r w:rsidRPr="009B71D5">
        <w:rPr>
          <w:sz w:val="28"/>
          <w:szCs w:val="28"/>
          <w:lang w:val="ru-RU"/>
        </w:rPr>
        <w:t xml:space="preserve"> сельского поселения Северского района  (приложение).</w:t>
      </w:r>
    </w:p>
    <w:p w:rsidR="009B71D5" w:rsidRPr="009B71D5" w:rsidRDefault="009B71D5" w:rsidP="009B71D5">
      <w:pPr>
        <w:pStyle w:val="11"/>
        <w:numPr>
          <w:ilvl w:val="0"/>
          <w:numId w:val="3"/>
        </w:numPr>
        <w:tabs>
          <w:tab w:val="left" w:pos="990"/>
        </w:tabs>
        <w:ind w:right="113" w:firstLine="455"/>
        <w:rPr>
          <w:sz w:val="28"/>
          <w:szCs w:val="28"/>
          <w:lang w:val="ru-RU"/>
        </w:rPr>
      </w:pPr>
      <w:r w:rsidRPr="009B71D5">
        <w:rPr>
          <w:sz w:val="28"/>
          <w:szCs w:val="28"/>
          <w:lang w:val="ru-RU"/>
        </w:rPr>
        <w:t xml:space="preserve">  Решение Совета </w:t>
      </w:r>
      <w:proofErr w:type="spellStart"/>
      <w:r w:rsidRPr="009B71D5">
        <w:rPr>
          <w:sz w:val="28"/>
          <w:szCs w:val="28"/>
          <w:lang w:val="ru-RU"/>
        </w:rPr>
        <w:t>Григорьевского</w:t>
      </w:r>
      <w:proofErr w:type="spellEnd"/>
      <w:r w:rsidRPr="009B71D5">
        <w:rPr>
          <w:sz w:val="28"/>
          <w:szCs w:val="28"/>
          <w:lang w:val="ru-RU"/>
        </w:rPr>
        <w:t xml:space="preserve"> сельского поселения Северского района «от 24 января 2019 года  № 209 «Об утверждении Правил благоустройства территории </w:t>
      </w:r>
      <w:proofErr w:type="spellStart"/>
      <w:r w:rsidRPr="009B71D5">
        <w:rPr>
          <w:sz w:val="28"/>
          <w:szCs w:val="28"/>
          <w:lang w:val="ru-RU"/>
        </w:rPr>
        <w:t>Григорьевского</w:t>
      </w:r>
      <w:proofErr w:type="spellEnd"/>
      <w:r w:rsidRPr="009B71D5">
        <w:rPr>
          <w:sz w:val="28"/>
          <w:szCs w:val="28"/>
          <w:lang w:val="ru-RU"/>
        </w:rPr>
        <w:t xml:space="preserve"> сельского поселения Северского района» (</w:t>
      </w:r>
      <w:proofErr w:type="spellStart"/>
      <w:r w:rsidRPr="009B71D5">
        <w:rPr>
          <w:sz w:val="28"/>
          <w:szCs w:val="28"/>
          <w:lang w:val="ru-RU"/>
        </w:rPr>
        <w:t>изм</w:t>
      </w:r>
      <w:proofErr w:type="spellEnd"/>
      <w:r w:rsidRPr="009B71D5">
        <w:rPr>
          <w:sz w:val="28"/>
          <w:szCs w:val="28"/>
          <w:lang w:val="ru-RU"/>
        </w:rPr>
        <w:t xml:space="preserve">. от 01.10.2020 № 53, </w:t>
      </w:r>
      <w:r w:rsidRPr="009B71D5">
        <w:rPr>
          <w:color w:val="000000"/>
          <w:sz w:val="28"/>
          <w:szCs w:val="28"/>
          <w:lang w:val="ru-RU"/>
        </w:rPr>
        <w:t>от 25.11.2021 № 93)</w:t>
      </w:r>
      <w:r w:rsidRPr="009B71D5">
        <w:rPr>
          <w:sz w:val="28"/>
          <w:szCs w:val="28"/>
          <w:lang w:val="ru-RU"/>
        </w:rPr>
        <w:t xml:space="preserve">  - признать утратившим силу.</w:t>
      </w:r>
    </w:p>
    <w:p w:rsidR="009B71D5" w:rsidRPr="009B71D5" w:rsidRDefault="009B71D5" w:rsidP="009B71D5">
      <w:pPr>
        <w:tabs>
          <w:tab w:val="left" w:pos="709"/>
        </w:tabs>
        <w:spacing w:after="0" w:line="240" w:lineRule="auto"/>
        <w:ind w:firstLine="709"/>
        <w:jc w:val="both"/>
        <w:rPr>
          <w:rFonts w:ascii="Times New Roman" w:hAnsi="Times New Roman" w:cs="Times New Roman"/>
          <w:bCs/>
          <w:sz w:val="28"/>
          <w:szCs w:val="28"/>
        </w:rPr>
      </w:pPr>
      <w:r w:rsidRPr="009B71D5">
        <w:rPr>
          <w:rFonts w:ascii="Times New Roman" w:hAnsi="Times New Roman" w:cs="Times New Roman"/>
          <w:color w:val="000000"/>
          <w:sz w:val="28"/>
          <w:szCs w:val="28"/>
        </w:rPr>
        <w:t>3.</w:t>
      </w:r>
      <w:r w:rsidRPr="009B71D5">
        <w:rPr>
          <w:rFonts w:ascii="Times New Roman" w:hAnsi="Times New Roman" w:cs="Times New Roman"/>
          <w:bCs/>
          <w:sz w:val="28"/>
          <w:szCs w:val="28"/>
        </w:rPr>
        <w:t xml:space="preserve"> Обнародовать решение на информационных стендах в установленном порядке и разместить на официальном сайте </w:t>
      </w:r>
      <w:proofErr w:type="spellStart"/>
      <w:r w:rsidRPr="009B71D5">
        <w:rPr>
          <w:rFonts w:ascii="Times New Roman" w:hAnsi="Times New Roman" w:cs="Times New Roman"/>
          <w:sz w:val="28"/>
          <w:szCs w:val="28"/>
        </w:rPr>
        <w:t>Григорьевского</w:t>
      </w:r>
      <w:proofErr w:type="spellEnd"/>
      <w:r w:rsidRPr="009B71D5">
        <w:rPr>
          <w:rFonts w:ascii="Times New Roman" w:hAnsi="Times New Roman" w:cs="Times New Roman"/>
          <w:sz w:val="28"/>
          <w:szCs w:val="28"/>
        </w:rPr>
        <w:t xml:space="preserve">  сельского поселения Северского района</w:t>
      </w:r>
      <w:r w:rsidRPr="009B71D5">
        <w:rPr>
          <w:rFonts w:ascii="Times New Roman" w:hAnsi="Times New Roman" w:cs="Times New Roman"/>
          <w:bCs/>
          <w:sz w:val="28"/>
          <w:szCs w:val="28"/>
        </w:rPr>
        <w:t xml:space="preserve"> в сети «Интернет».</w:t>
      </w:r>
    </w:p>
    <w:p w:rsidR="009B71D5" w:rsidRPr="009B71D5" w:rsidRDefault="009B71D5" w:rsidP="009B71D5">
      <w:pPr>
        <w:pStyle w:val="11"/>
        <w:tabs>
          <w:tab w:val="left" w:pos="990"/>
        </w:tabs>
        <w:ind w:left="0" w:right="113" w:firstLine="709"/>
        <w:rPr>
          <w:sz w:val="28"/>
          <w:szCs w:val="28"/>
          <w:lang w:val="ru-RU"/>
        </w:rPr>
      </w:pPr>
      <w:r w:rsidRPr="009B71D5">
        <w:rPr>
          <w:sz w:val="28"/>
          <w:szCs w:val="28"/>
          <w:lang w:val="ru-RU"/>
        </w:rPr>
        <w:t>4.</w:t>
      </w:r>
      <w:proofErr w:type="gramStart"/>
      <w:r w:rsidRPr="009B71D5">
        <w:rPr>
          <w:sz w:val="28"/>
          <w:szCs w:val="28"/>
          <w:lang w:val="ru-RU"/>
        </w:rPr>
        <w:t>Контроль за</w:t>
      </w:r>
      <w:proofErr w:type="gramEnd"/>
      <w:r w:rsidRPr="009B71D5">
        <w:rPr>
          <w:sz w:val="28"/>
          <w:szCs w:val="28"/>
          <w:lang w:val="ru-RU"/>
        </w:rPr>
        <w:t xml:space="preserve"> выполнением настоящего решения возложить на администрацию </w:t>
      </w:r>
      <w:proofErr w:type="spellStart"/>
      <w:r w:rsidRPr="009B71D5">
        <w:rPr>
          <w:sz w:val="28"/>
          <w:szCs w:val="28"/>
          <w:lang w:val="ru-RU"/>
        </w:rPr>
        <w:t>Григорьевского</w:t>
      </w:r>
      <w:proofErr w:type="spellEnd"/>
      <w:r w:rsidRPr="009B71D5">
        <w:rPr>
          <w:sz w:val="28"/>
          <w:szCs w:val="28"/>
          <w:lang w:val="ru-RU"/>
        </w:rPr>
        <w:t xml:space="preserve"> сельского поселения Северского района.</w:t>
      </w:r>
    </w:p>
    <w:p w:rsidR="009B71D5" w:rsidRPr="009B71D5" w:rsidRDefault="009B71D5" w:rsidP="009B71D5">
      <w:pPr>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 xml:space="preserve">5. Решение вступает в силу </w:t>
      </w:r>
      <w:r w:rsidRPr="009B71D5">
        <w:rPr>
          <w:rStyle w:val="12"/>
          <w:rFonts w:ascii="Times New Roman" w:hAnsi="Times New Roman" w:cs="Times New Roman"/>
          <w:sz w:val="28"/>
          <w:szCs w:val="28"/>
        </w:rPr>
        <w:t>после его официального опубликования.</w:t>
      </w:r>
    </w:p>
    <w:p w:rsidR="009B71D5" w:rsidRPr="009B71D5" w:rsidRDefault="009B71D5" w:rsidP="009B71D5">
      <w:pPr>
        <w:pStyle w:val="a8"/>
        <w:tabs>
          <w:tab w:val="left" w:pos="8497"/>
        </w:tabs>
        <w:spacing w:after="0" w:line="240" w:lineRule="auto"/>
        <w:ind w:right="55"/>
        <w:rPr>
          <w:rFonts w:ascii="Times New Roman" w:hAnsi="Times New Roman" w:cs="Times New Roman"/>
          <w:sz w:val="28"/>
          <w:szCs w:val="28"/>
        </w:rPr>
      </w:pPr>
    </w:p>
    <w:p w:rsidR="009B71D5" w:rsidRPr="009B71D5" w:rsidRDefault="009B71D5" w:rsidP="009B71D5">
      <w:pPr>
        <w:pStyle w:val="a8"/>
        <w:tabs>
          <w:tab w:val="left" w:pos="8497"/>
        </w:tabs>
        <w:spacing w:after="0" w:line="240" w:lineRule="auto"/>
        <w:ind w:right="55"/>
        <w:rPr>
          <w:rFonts w:ascii="Times New Roman" w:hAnsi="Times New Roman" w:cs="Times New Roman"/>
          <w:sz w:val="28"/>
          <w:szCs w:val="28"/>
        </w:rPr>
      </w:pPr>
      <w:r w:rsidRPr="009B71D5">
        <w:rPr>
          <w:rFonts w:ascii="Times New Roman" w:hAnsi="Times New Roman" w:cs="Times New Roman"/>
          <w:sz w:val="28"/>
          <w:szCs w:val="28"/>
        </w:rPr>
        <w:t xml:space="preserve">Глава </w:t>
      </w:r>
      <w:proofErr w:type="spellStart"/>
      <w:r w:rsidRPr="009B71D5">
        <w:rPr>
          <w:rFonts w:ascii="Times New Roman" w:hAnsi="Times New Roman" w:cs="Times New Roman"/>
          <w:sz w:val="28"/>
          <w:szCs w:val="28"/>
        </w:rPr>
        <w:t>Григорьевского</w:t>
      </w:r>
      <w:proofErr w:type="spellEnd"/>
      <w:r w:rsidRPr="009B71D5">
        <w:rPr>
          <w:rFonts w:ascii="Times New Roman" w:hAnsi="Times New Roman" w:cs="Times New Roman"/>
          <w:sz w:val="28"/>
          <w:szCs w:val="28"/>
        </w:rPr>
        <w:t xml:space="preserve"> сельского поселения </w:t>
      </w:r>
    </w:p>
    <w:p w:rsidR="009B71D5" w:rsidRPr="009B71D5" w:rsidRDefault="009B71D5" w:rsidP="009B71D5">
      <w:pPr>
        <w:pStyle w:val="a8"/>
        <w:tabs>
          <w:tab w:val="left" w:pos="8497"/>
        </w:tabs>
        <w:spacing w:after="0" w:line="240" w:lineRule="auto"/>
        <w:ind w:right="55"/>
        <w:rPr>
          <w:rFonts w:ascii="Times New Roman" w:hAnsi="Times New Roman" w:cs="Times New Roman"/>
          <w:sz w:val="28"/>
          <w:szCs w:val="28"/>
        </w:rPr>
      </w:pPr>
      <w:r w:rsidRPr="009B71D5">
        <w:rPr>
          <w:rFonts w:ascii="Times New Roman" w:hAnsi="Times New Roman" w:cs="Times New Roman"/>
          <w:sz w:val="28"/>
          <w:szCs w:val="28"/>
        </w:rPr>
        <w:t>Северского района</w:t>
      </w:r>
    </w:p>
    <w:p w:rsidR="009B71D5" w:rsidRPr="009B71D5" w:rsidRDefault="009B71D5" w:rsidP="009B71D5">
      <w:pPr>
        <w:tabs>
          <w:tab w:val="left" w:pos="3960"/>
          <w:tab w:val="left" w:pos="4500"/>
          <w:tab w:val="left" w:pos="8460"/>
          <w:tab w:val="left" w:pos="8640"/>
        </w:tabs>
        <w:spacing w:after="0" w:line="240" w:lineRule="auto"/>
        <w:rPr>
          <w:rFonts w:ascii="Times New Roman" w:hAnsi="Times New Roman" w:cs="Times New Roman"/>
          <w:sz w:val="28"/>
          <w:szCs w:val="28"/>
        </w:rPr>
      </w:pPr>
      <w:r w:rsidRPr="009B71D5">
        <w:rPr>
          <w:rFonts w:ascii="Times New Roman" w:hAnsi="Times New Roman" w:cs="Times New Roman"/>
          <w:sz w:val="28"/>
          <w:szCs w:val="28"/>
        </w:rPr>
        <w:t xml:space="preserve">                                                                                                  </w:t>
      </w:r>
    </w:p>
    <w:p w:rsidR="009B71D5" w:rsidRPr="009B71D5" w:rsidRDefault="009B71D5" w:rsidP="009B71D5">
      <w:pPr>
        <w:tabs>
          <w:tab w:val="left" w:pos="3960"/>
          <w:tab w:val="left" w:pos="4500"/>
          <w:tab w:val="left" w:pos="8460"/>
          <w:tab w:val="left" w:pos="8640"/>
        </w:tabs>
        <w:spacing w:after="0" w:line="240" w:lineRule="auto"/>
        <w:rPr>
          <w:rFonts w:ascii="Times New Roman" w:hAnsi="Times New Roman" w:cs="Times New Roman"/>
          <w:sz w:val="28"/>
          <w:szCs w:val="28"/>
        </w:rPr>
      </w:pPr>
    </w:p>
    <w:tbl>
      <w:tblPr>
        <w:tblW w:w="9923" w:type="dxa"/>
        <w:tblInd w:w="55" w:type="dxa"/>
        <w:tblLayout w:type="fixed"/>
        <w:tblCellMar>
          <w:top w:w="55" w:type="dxa"/>
          <w:left w:w="55" w:type="dxa"/>
          <w:bottom w:w="55" w:type="dxa"/>
          <w:right w:w="55" w:type="dxa"/>
        </w:tblCellMar>
        <w:tblLook w:val="0000"/>
      </w:tblPr>
      <w:tblGrid>
        <w:gridCol w:w="9923"/>
      </w:tblGrid>
      <w:tr w:rsidR="009B71D5" w:rsidRPr="009B71D5" w:rsidTr="002512DA">
        <w:tc>
          <w:tcPr>
            <w:tcW w:w="9923" w:type="dxa"/>
            <w:shd w:val="clear" w:color="auto" w:fill="auto"/>
          </w:tcPr>
          <w:p w:rsidR="009B71D5" w:rsidRPr="009B71D5" w:rsidRDefault="009B71D5" w:rsidP="009B71D5">
            <w:pPr>
              <w:numPr>
                <w:ilvl w:val="0"/>
                <w:numId w:val="5"/>
              </w:numPr>
              <w:autoSpaceDE w:val="0"/>
              <w:spacing w:after="0" w:line="240" w:lineRule="auto"/>
              <w:jc w:val="right"/>
              <w:rPr>
                <w:rFonts w:ascii="Times New Roman" w:hAnsi="Times New Roman" w:cs="Times New Roman"/>
                <w:kern w:val="1"/>
                <w:sz w:val="28"/>
                <w:szCs w:val="28"/>
                <w:lang w:eastAsia="ru-RU"/>
              </w:rPr>
            </w:pPr>
            <w:r w:rsidRPr="009B71D5">
              <w:rPr>
                <w:rFonts w:ascii="Times New Roman" w:hAnsi="Times New Roman" w:cs="Times New Roman"/>
                <w:kern w:val="1"/>
                <w:sz w:val="28"/>
                <w:szCs w:val="28"/>
                <w:lang w:eastAsia="ru-RU"/>
              </w:rPr>
              <w:t xml:space="preserve">ПРИЛОЖЕНИЕ </w:t>
            </w:r>
          </w:p>
          <w:p w:rsidR="009B71D5" w:rsidRPr="009B71D5" w:rsidRDefault="009B71D5" w:rsidP="009B71D5">
            <w:pPr>
              <w:numPr>
                <w:ilvl w:val="0"/>
                <w:numId w:val="5"/>
              </w:numPr>
              <w:autoSpaceDE w:val="0"/>
              <w:spacing w:after="0" w:line="240" w:lineRule="auto"/>
              <w:jc w:val="right"/>
              <w:rPr>
                <w:rFonts w:ascii="Times New Roman" w:hAnsi="Times New Roman" w:cs="Times New Roman"/>
                <w:sz w:val="28"/>
                <w:szCs w:val="28"/>
              </w:rPr>
            </w:pPr>
            <w:r w:rsidRPr="009B71D5">
              <w:rPr>
                <w:rFonts w:ascii="Times New Roman" w:hAnsi="Times New Roman" w:cs="Times New Roman"/>
                <w:kern w:val="1"/>
                <w:sz w:val="28"/>
                <w:szCs w:val="28"/>
                <w:lang w:eastAsia="ru-RU"/>
              </w:rPr>
              <w:lastRenderedPageBreak/>
              <w:t xml:space="preserve">к решению </w:t>
            </w:r>
            <w:r w:rsidRPr="009B71D5">
              <w:rPr>
                <w:rFonts w:ascii="Times New Roman" w:hAnsi="Times New Roman" w:cs="Times New Roman"/>
                <w:sz w:val="28"/>
                <w:szCs w:val="28"/>
              </w:rPr>
              <w:t xml:space="preserve"> </w:t>
            </w:r>
          </w:p>
          <w:p w:rsidR="009B71D5" w:rsidRPr="009B71D5" w:rsidRDefault="009B71D5" w:rsidP="009B71D5">
            <w:pPr>
              <w:numPr>
                <w:ilvl w:val="0"/>
                <w:numId w:val="5"/>
              </w:numPr>
              <w:spacing w:after="0" w:line="240" w:lineRule="auto"/>
              <w:jc w:val="right"/>
              <w:rPr>
                <w:rFonts w:ascii="Times New Roman" w:hAnsi="Times New Roman" w:cs="Times New Roman"/>
                <w:sz w:val="28"/>
                <w:szCs w:val="28"/>
              </w:rPr>
            </w:pPr>
          </w:p>
        </w:tc>
      </w:tr>
    </w:tbl>
    <w:p w:rsidR="009B71D5" w:rsidRPr="009B71D5" w:rsidRDefault="009B71D5" w:rsidP="009B71D5">
      <w:pPr>
        <w:spacing w:after="0" w:line="240" w:lineRule="auto"/>
        <w:rPr>
          <w:rFonts w:ascii="Times New Roman" w:hAnsi="Times New Roman" w:cs="Times New Roman"/>
          <w:sz w:val="28"/>
          <w:szCs w:val="28"/>
        </w:rPr>
      </w:pPr>
    </w:p>
    <w:p w:rsidR="009B71D5" w:rsidRDefault="009B71D5" w:rsidP="009B71D5">
      <w:pPr>
        <w:pStyle w:val="1"/>
        <w:spacing w:before="0" w:after="0"/>
        <w:rPr>
          <w:color w:val="auto"/>
          <w:sz w:val="28"/>
          <w:szCs w:val="28"/>
        </w:rPr>
      </w:pPr>
      <w:r w:rsidRPr="009B71D5">
        <w:rPr>
          <w:color w:val="auto"/>
          <w:sz w:val="28"/>
          <w:szCs w:val="28"/>
        </w:rPr>
        <w:t xml:space="preserve">ПРАВИЛА БЛАГОУСТРОЙСТВА НА ТЕРРИТОРИИ ГРИГОРЬЕВСКОГО СЕЛЬСКОГО ПОСЕЛЕНИЯ Северского района  </w:t>
      </w:r>
    </w:p>
    <w:p w:rsidR="002512DA" w:rsidRPr="002512DA" w:rsidRDefault="002512DA" w:rsidP="002512DA">
      <w:pPr>
        <w:rPr>
          <w:lang w:eastAsia="zh-CN"/>
        </w:rPr>
      </w:pPr>
    </w:p>
    <w:p w:rsidR="009B71D5" w:rsidRPr="009B71D5" w:rsidRDefault="009B71D5" w:rsidP="009B71D5">
      <w:pPr>
        <w:pStyle w:val="1"/>
        <w:spacing w:before="0" w:after="0"/>
        <w:rPr>
          <w:b w:val="0"/>
          <w:color w:val="000000"/>
          <w:sz w:val="28"/>
          <w:szCs w:val="28"/>
        </w:rPr>
      </w:pPr>
      <w:bookmarkStart w:id="0" w:name="sub_1100"/>
      <w:r w:rsidRPr="009B71D5">
        <w:rPr>
          <w:b w:val="0"/>
          <w:color w:val="000000"/>
          <w:sz w:val="28"/>
          <w:szCs w:val="28"/>
        </w:rPr>
        <w:t>Раздел 1. Общие положения</w:t>
      </w:r>
    </w:p>
    <w:p w:rsidR="009B71D5" w:rsidRPr="009B71D5" w:rsidRDefault="009B71D5" w:rsidP="009B71D5">
      <w:pPr>
        <w:widowControl w:val="0"/>
        <w:autoSpaceDE w:val="0"/>
        <w:autoSpaceDN w:val="0"/>
        <w:adjustRightInd w:val="0"/>
        <w:spacing w:after="0" w:line="240" w:lineRule="auto"/>
        <w:jc w:val="both"/>
        <w:rPr>
          <w:rFonts w:ascii="Times New Roman" w:hAnsi="Times New Roman" w:cs="Times New Roman"/>
          <w:sz w:val="28"/>
          <w:szCs w:val="28"/>
          <w:lang w:eastAsia="ru-RU"/>
        </w:rPr>
      </w:pPr>
      <w:bookmarkStart w:id="1" w:name="sub_11"/>
      <w:bookmarkStart w:id="2" w:name="sub_1011"/>
      <w:bookmarkEnd w:id="0"/>
      <w:r w:rsidRPr="009B71D5">
        <w:rPr>
          <w:rFonts w:ascii="Times New Roman" w:hAnsi="Times New Roman" w:cs="Times New Roman"/>
          <w:color w:val="000000"/>
          <w:sz w:val="28"/>
          <w:szCs w:val="28"/>
        </w:rPr>
        <w:t xml:space="preserve">       </w:t>
      </w:r>
      <w:r w:rsidRPr="009B71D5">
        <w:rPr>
          <w:rFonts w:ascii="Times New Roman" w:hAnsi="Times New Roman" w:cs="Times New Roman"/>
          <w:sz w:val="28"/>
          <w:szCs w:val="28"/>
          <w:lang w:eastAsia="ru-RU"/>
        </w:rPr>
        <w:t xml:space="preserve"> 1.1. Настоящие Правила благоустройства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(далее - Правила) разработаны с целью обеспечения должного санитарного, противопожарного, эстетического состояния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(далее - поселение) и дальнейшего его благоустройства в соответствии с действующими санитарными, противопожарными, архитектурно-градостроительными и другими нормами.</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sub_12"/>
      <w:bookmarkEnd w:id="1"/>
      <w:r w:rsidRPr="009B71D5">
        <w:rPr>
          <w:rFonts w:ascii="Times New Roman" w:hAnsi="Times New Roman" w:cs="Times New Roman"/>
          <w:sz w:val="28"/>
          <w:szCs w:val="28"/>
          <w:lang w:eastAsia="ru-RU"/>
        </w:rPr>
        <w:t xml:space="preserve">1.2. Правила действуют на всей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9B71D5" w:rsidRPr="009B71D5" w:rsidRDefault="009B71D5" w:rsidP="009B71D5">
      <w:pPr>
        <w:pStyle w:val="af2"/>
        <w:ind w:firstLine="709"/>
        <w:jc w:val="both"/>
        <w:rPr>
          <w:sz w:val="28"/>
          <w:szCs w:val="28"/>
        </w:rPr>
      </w:pPr>
      <w:bookmarkStart w:id="4" w:name="sub_13"/>
      <w:bookmarkEnd w:id="3"/>
      <w:r w:rsidRPr="009B71D5">
        <w:rPr>
          <w:sz w:val="28"/>
          <w:szCs w:val="28"/>
          <w:lang w:eastAsia="ru-RU"/>
        </w:rPr>
        <w:t xml:space="preserve">1.3. </w:t>
      </w:r>
      <w:proofErr w:type="gramStart"/>
      <w:r w:rsidRPr="009B71D5">
        <w:rPr>
          <w:sz w:val="28"/>
          <w:szCs w:val="28"/>
          <w:lang w:eastAsia="ru-RU"/>
        </w:rPr>
        <w:t xml:space="preserve">Организация рациональной системы санитарной очистки территории поселения, содержания домашних и сельскохозяйственных животных, сбора, временного хранения и регулярного вывоза отходов производства и потребления, твердых коммунальных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 которые разработаны в соответствии со следующими </w:t>
      </w:r>
      <w:r w:rsidRPr="009B71D5">
        <w:rPr>
          <w:sz w:val="28"/>
          <w:szCs w:val="28"/>
        </w:rPr>
        <w:t xml:space="preserve">нормативными правовыми актами, сводами правил и стандартами: </w:t>
      </w:r>
      <w:proofErr w:type="gramEnd"/>
    </w:p>
    <w:p w:rsidR="009B71D5" w:rsidRPr="009B71D5" w:rsidRDefault="009B71D5" w:rsidP="009B71D5">
      <w:pPr>
        <w:pStyle w:val="af2"/>
        <w:ind w:firstLine="709"/>
        <w:jc w:val="both"/>
        <w:rPr>
          <w:sz w:val="28"/>
          <w:szCs w:val="28"/>
        </w:rPr>
      </w:pPr>
      <w:r w:rsidRPr="009B71D5">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9B71D5" w:rsidRPr="009B71D5" w:rsidRDefault="009B71D5" w:rsidP="009B71D5">
      <w:pPr>
        <w:pStyle w:val="af2"/>
        <w:ind w:firstLine="709"/>
        <w:jc w:val="both"/>
        <w:rPr>
          <w:sz w:val="28"/>
          <w:szCs w:val="28"/>
        </w:rPr>
      </w:pPr>
      <w:r w:rsidRPr="009B71D5">
        <w:rPr>
          <w:sz w:val="28"/>
          <w:szCs w:val="28"/>
        </w:rPr>
        <w:t>Федеральный закон от 30 марта 1999 года № 52-ФЗ «О санитарно-эпидемиологическом благополучии населения»;</w:t>
      </w:r>
    </w:p>
    <w:p w:rsidR="009B71D5" w:rsidRPr="009B71D5" w:rsidRDefault="009B71D5" w:rsidP="009B71D5">
      <w:pPr>
        <w:pStyle w:val="af2"/>
        <w:ind w:firstLine="709"/>
        <w:jc w:val="both"/>
        <w:rPr>
          <w:spacing w:val="-6"/>
          <w:sz w:val="28"/>
          <w:szCs w:val="28"/>
        </w:rPr>
      </w:pPr>
      <w:r w:rsidRPr="009B71D5">
        <w:rPr>
          <w:spacing w:val="-6"/>
          <w:sz w:val="28"/>
          <w:szCs w:val="28"/>
        </w:rPr>
        <w:t>Закон Российской Федерации от 14 мая 1993 года № 4979-I «О ветеринарии»;</w:t>
      </w:r>
    </w:p>
    <w:p w:rsidR="009B71D5" w:rsidRPr="009B71D5" w:rsidRDefault="009B71D5" w:rsidP="009B71D5">
      <w:pPr>
        <w:pStyle w:val="af2"/>
        <w:ind w:firstLine="709"/>
        <w:jc w:val="both"/>
        <w:rPr>
          <w:sz w:val="28"/>
          <w:szCs w:val="28"/>
        </w:rPr>
      </w:pPr>
      <w:r w:rsidRPr="009B71D5">
        <w:rPr>
          <w:sz w:val="28"/>
          <w:szCs w:val="28"/>
        </w:rPr>
        <w:t>Федеральный закон от 24 июня 1998 года № 89-ФЗ «Об отходах производства и потребления»;</w:t>
      </w:r>
    </w:p>
    <w:p w:rsidR="009B71D5" w:rsidRPr="009B71D5" w:rsidRDefault="009B71D5" w:rsidP="009B71D5">
      <w:pPr>
        <w:pStyle w:val="af2"/>
        <w:ind w:firstLine="709"/>
        <w:jc w:val="both"/>
        <w:rPr>
          <w:sz w:val="28"/>
          <w:szCs w:val="28"/>
        </w:rPr>
      </w:pPr>
      <w:r w:rsidRPr="009B71D5">
        <w:rPr>
          <w:sz w:val="28"/>
          <w:szCs w:val="28"/>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B71D5">
        <w:rPr>
          <w:color w:val="FFFFFF"/>
          <w:sz w:val="28"/>
          <w:szCs w:val="28"/>
        </w:rPr>
        <w:t>Ф</w:t>
      </w:r>
      <w:r w:rsidRPr="009B71D5">
        <w:rPr>
          <w:sz w:val="28"/>
          <w:szCs w:val="28"/>
        </w:rPr>
        <w:t xml:space="preserve">    Федеральный закон от 31 июля 2020 года № 248-ФЗ «О государственном контроле (надзоре) и муниципальном контроле в Российской Федерации»;                                                                                                                                                                                                                                                                                                                                                                                                                                                                                                                                                                                                                                                                                                                                        </w:t>
      </w:r>
    </w:p>
    <w:p w:rsidR="009B71D5" w:rsidRPr="009B71D5" w:rsidRDefault="009B71D5" w:rsidP="009B71D5">
      <w:pPr>
        <w:pStyle w:val="af2"/>
        <w:ind w:firstLine="709"/>
        <w:jc w:val="both"/>
        <w:rPr>
          <w:sz w:val="28"/>
          <w:szCs w:val="28"/>
        </w:rPr>
      </w:pPr>
      <w:proofErr w:type="gramStart"/>
      <w:r w:rsidRPr="009B71D5">
        <w:rPr>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w:t>
      </w:r>
      <w:r w:rsidRPr="009B71D5">
        <w:rPr>
          <w:sz w:val="28"/>
          <w:szCs w:val="28"/>
        </w:rPr>
        <w:lastRenderedPageBreak/>
        <w:t>доме ненадлежащего качества и (или) с перерывами, превышающими установленную продолжительность»;</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Cs/>
          <w:sz w:val="28"/>
          <w:szCs w:val="28"/>
          <w:lang w:eastAsia="ru-RU"/>
        </w:rPr>
        <w:t xml:space="preserve">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w:t>
      </w:r>
      <w:proofErr w:type="spellStart"/>
      <w:r w:rsidRPr="009B71D5">
        <w:rPr>
          <w:rFonts w:ascii="Times New Roman" w:hAnsi="Times New Roman" w:cs="Times New Roman"/>
          <w:bCs/>
          <w:sz w:val="28"/>
          <w:szCs w:val="28"/>
          <w:lang w:eastAsia="ru-RU"/>
        </w:rPr>
        <w:t>СанПиН</w:t>
      </w:r>
      <w:proofErr w:type="spellEnd"/>
      <w:r w:rsidRPr="009B71D5">
        <w:rPr>
          <w:rFonts w:ascii="Times New Roman" w:hAnsi="Times New Roman" w:cs="Times New Roman"/>
          <w:bCs/>
          <w:sz w:val="28"/>
          <w:szCs w:val="28"/>
          <w:lang w:eastAsia="ru-RU"/>
        </w:rPr>
        <w:t xml:space="preserve"> 2.2.1/2.1.1.1200-03 «Санитарно-защитные зоны и санитарная классификация предприятий, сооружений и иных объектов»,</w:t>
      </w:r>
    </w:p>
    <w:p w:rsidR="009B71D5" w:rsidRPr="009B71D5" w:rsidRDefault="009B71D5" w:rsidP="009B71D5">
      <w:pPr>
        <w:pStyle w:val="af2"/>
        <w:ind w:firstLine="709"/>
        <w:jc w:val="both"/>
        <w:rPr>
          <w:sz w:val="28"/>
          <w:szCs w:val="28"/>
        </w:rPr>
      </w:pPr>
      <w:r w:rsidRPr="009B71D5">
        <w:rPr>
          <w:sz w:val="28"/>
          <w:szCs w:val="28"/>
        </w:rPr>
        <w:t>Постановление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9B71D5" w:rsidRPr="009B71D5" w:rsidRDefault="009B71D5" w:rsidP="009B71D5">
      <w:pPr>
        <w:pStyle w:val="af2"/>
        <w:ind w:firstLine="709"/>
        <w:jc w:val="both"/>
        <w:rPr>
          <w:sz w:val="28"/>
          <w:szCs w:val="28"/>
        </w:rPr>
      </w:pPr>
      <w:r w:rsidRPr="009B71D5">
        <w:rPr>
          <w:sz w:val="28"/>
          <w:szCs w:val="28"/>
        </w:rPr>
        <w:t xml:space="preserve">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p>
    <w:p w:rsidR="009B71D5" w:rsidRPr="009B71D5" w:rsidRDefault="009B71D5" w:rsidP="009B71D5">
      <w:pPr>
        <w:pStyle w:val="af2"/>
        <w:ind w:firstLine="709"/>
        <w:jc w:val="both"/>
        <w:rPr>
          <w:sz w:val="28"/>
          <w:szCs w:val="28"/>
        </w:rPr>
      </w:pPr>
      <w:r w:rsidRPr="009B71D5">
        <w:rPr>
          <w:sz w:val="28"/>
          <w:szCs w:val="28"/>
        </w:rPr>
        <w:t>Закон Краснодарского края от 13 марта 2000 года № 245-КЗ «Об отходах производства и потребления»;</w:t>
      </w:r>
    </w:p>
    <w:p w:rsidR="009B71D5" w:rsidRPr="009B71D5" w:rsidRDefault="009B71D5" w:rsidP="009B71D5">
      <w:pPr>
        <w:pStyle w:val="af2"/>
        <w:ind w:firstLine="709"/>
        <w:jc w:val="both"/>
        <w:rPr>
          <w:sz w:val="28"/>
          <w:szCs w:val="28"/>
        </w:rPr>
      </w:pPr>
      <w:r w:rsidRPr="009B71D5">
        <w:rPr>
          <w:sz w:val="28"/>
          <w:szCs w:val="28"/>
        </w:rPr>
        <w:t>Закон Краснодарского края от 2 декабря 2004 года № 800-КЗ «О содержании и защите домашних животных в Краснодарском крае»;</w:t>
      </w:r>
    </w:p>
    <w:p w:rsidR="009B71D5" w:rsidRPr="009B71D5" w:rsidRDefault="009B71D5" w:rsidP="009B71D5">
      <w:pPr>
        <w:pStyle w:val="af2"/>
        <w:ind w:firstLine="709"/>
        <w:jc w:val="both"/>
        <w:rPr>
          <w:sz w:val="28"/>
          <w:szCs w:val="28"/>
        </w:rPr>
      </w:pPr>
      <w:r w:rsidRPr="009B71D5">
        <w:rPr>
          <w:sz w:val="28"/>
          <w:szCs w:val="28"/>
        </w:rPr>
        <w:t>Закон Краснодарского края от 23 апреля 2013 года № 2695-КЗ «Об охране зеленых насаждений в Краснодарском крае»;</w:t>
      </w:r>
    </w:p>
    <w:p w:rsidR="009B71D5" w:rsidRPr="009B71D5" w:rsidRDefault="009B71D5" w:rsidP="009B71D5">
      <w:pPr>
        <w:pStyle w:val="af2"/>
        <w:ind w:firstLine="709"/>
        <w:jc w:val="both"/>
        <w:rPr>
          <w:sz w:val="28"/>
          <w:szCs w:val="28"/>
        </w:rPr>
      </w:pPr>
      <w:r w:rsidRPr="009B71D5">
        <w:rPr>
          <w:sz w:val="28"/>
          <w:szCs w:val="28"/>
        </w:rPr>
        <w:t xml:space="preserve">Закон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w:t>
      </w:r>
    </w:p>
    <w:p w:rsidR="009B71D5" w:rsidRPr="009B71D5" w:rsidRDefault="009B71D5" w:rsidP="009B71D5">
      <w:pPr>
        <w:pStyle w:val="af2"/>
        <w:ind w:firstLine="709"/>
        <w:jc w:val="both"/>
        <w:rPr>
          <w:bCs/>
          <w:sz w:val="28"/>
          <w:szCs w:val="28"/>
          <w:lang w:eastAsia="ru-RU"/>
        </w:rPr>
      </w:pPr>
      <w:r w:rsidRPr="009B71D5">
        <w:rPr>
          <w:sz w:val="28"/>
          <w:szCs w:val="28"/>
        </w:rPr>
        <w:t>Закон Краснодарского края от 23 июля 2003 года № 608-КЗ «Об административных правонарушениях»;</w:t>
      </w:r>
      <w:r w:rsidRPr="009B71D5">
        <w:rPr>
          <w:bCs/>
          <w:sz w:val="28"/>
          <w:szCs w:val="28"/>
          <w:lang w:eastAsia="ru-RU"/>
        </w:rPr>
        <w:t xml:space="preserve"> </w:t>
      </w:r>
    </w:p>
    <w:p w:rsidR="009B71D5" w:rsidRPr="009B71D5" w:rsidRDefault="009B71D5" w:rsidP="009B71D5">
      <w:pPr>
        <w:pStyle w:val="af2"/>
        <w:ind w:firstLine="709"/>
        <w:jc w:val="both"/>
        <w:rPr>
          <w:sz w:val="28"/>
          <w:szCs w:val="28"/>
        </w:rPr>
      </w:pPr>
      <w:r w:rsidRPr="009B71D5">
        <w:rPr>
          <w:sz w:val="28"/>
          <w:szCs w:val="28"/>
          <w:lang w:eastAsia="ru-RU"/>
        </w:rPr>
        <w:t>Приказом Министерства строительства и жилищно-коммунального хозяйства РФ от 29 декабря 2021 г. N 1042/</w:t>
      </w:r>
      <w:proofErr w:type="spellStart"/>
      <w:proofErr w:type="gramStart"/>
      <w:r w:rsidRPr="009B71D5">
        <w:rPr>
          <w:sz w:val="28"/>
          <w:szCs w:val="28"/>
          <w:lang w:eastAsia="ru-RU"/>
        </w:rPr>
        <w:t>пр</w:t>
      </w:r>
      <w:proofErr w:type="spellEnd"/>
      <w:proofErr w:type="gramEnd"/>
      <w:r w:rsidRPr="009B71D5">
        <w:rPr>
          <w:sz w:val="28"/>
          <w:szCs w:val="28"/>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9B71D5" w:rsidRPr="009B71D5">
          <w:rPr>
            <w:rFonts w:ascii="Times New Roman" w:hAnsi="Times New Roman" w:cs="Times New Roman"/>
            <w:sz w:val="28"/>
            <w:szCs w:val="28"/>
          </w:rPr>
          <w:t>СП 51.13330.2011</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23-03-2003 Защита от шума. Актуализированная редакция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23-03-2003»;</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9B71D5" w:rsidRPr="009B71D5">
          <w:rPr>
            <w:rFonts w:ascii="Times New Roman" w:hAnsi="Times New Roman" w:cs="Times New Roman"/>
            <w:sz w:val="28"/>
            <w:szCs w:val="28"/>
          </w:rPr>
          <w:t>СП 132.13330.2011</w:t>
        </w:r>
      </w:hyperlink>
      <w:r w:rsidR="009B71D5" w:rsidRPr="009B71D5">
        <w:rPr>
          <w:rFonts w:ascii="Times New Roman" w:hAnsi="Times New Roman" w:cs="Times New Roman"/>
          <w:sz w:val="28"/>
          <w:szCs w:val="28"/>
        </w:rPr>
        <w:t xml:space="preserve"> «Обеспечение антитеррористической защищенности зданий и сооружений. Общие требования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9B71D5" w:rsidRPr="009B71D5">
          <w:rPr>
            <w:rFonts w:ascii="Times New Roman" w:hAnsi="Times New Roman" w:cs="Times New Roman"/>
            <w:sz w:val="28"/>
            <w:szCs w:val="28"/>
          </w:rPr>
          <w:t>СП 31.13330.2012</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2.04.02-84* Водоснабжение. Наружные сети и сооружения»;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9B71D5" w:rsidRPr="009B71D5">
          <w:rPr>
            <w:rFonts w:ascii="Times New Roman" w:hAnsi="Times New Roman" w:cs="Times New Roman"/>
            <w:sz w:val="28"/>
            <w:szCs w:val="28"/>
          </w:rPr>
          <w:t>СП 34.13330.2021</w:t>
        </w:r>
        <w:r w:rsidR="009B71D5" w:rsidRPr="009B71D5">
          <w:rPr>
            <w:rFonts w:ascii="Times New Roman" w:hAnsi="Times New Roman" w:cs="Times New Roman"/>
            <w:color w:val="FFFFFF"/>
            <w:sz w:val="28"/>
            <w:szCs w:val="28"/>
          </w:rPr>
          <w:t>2</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2.05.02-85* Автомобильные дороги»;</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9B71D5" w:rsidRPr="009B71D5">
          <w:rPr>
            <w:rFonts w:ascii="Times New Roman" w:hAnsi="Times New Roman" w:cs="Times New Roman"/>
            <w:sz w:val="28"/>
            <w:szCs w:val="28"/>
          </w:rPr>
          <w:t>СП 50.13330.2012</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23-02-2003 Тепловая защита зданий. Актуализированная редакция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23-02-2003»;</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9B71D5" w:rsidRPr="009B71D5">
          <w:rPr>
            <w:rFonts w:ascii="Times New Roman" w:hAnsi="Times New Roman" w:cs="Times New Roman"/>
            <w:sz w:val="28"/>
            <w:szCs w:val="28"/>
          </w:rPr>
          <w:t>СП 113.13330.2012</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21-02-99* Стоянки автомобилей»;</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9B71D5" w:rsidRPr="009B71D5">
          <w:rPr>
            <w:rFonts w:ascii="Times New Roman" w:hAnsi="Times New Roman" w:cs="Times New Roman"/>
            <w:spacing w:val="-6"/>
            <w:sz w:val="28"/>
            <w:szCs w:val="28"/>
          </w:rPr>
          <w:t>СП 118.13330.2012</w:t>
        </w:r>
      </w:hyperlink>
      <w:r w:rsidR="009B71D5" w:rsidRPr="009B71D5">
        <w:rPr>
          <w:rFonts w:ascii="Times New Roman" w:hAnsi="Times New Roman" w:cs="Times New Roman"/>
          <w:spacing w:val="-6"/>
          <w:sz w:val="28"/>
          <w:szCs w:val="28"/>
        </w:rPr>
        <w:t xml:space="preserve"> «</w:t>
      </w:r>
      <w:proofErr w:type="spellStart"/>
      <w:r w:rsidR="009B71D5" w:rsidRPr="009B71D5">
        <w:rPr>
          <w:rFonts w:ascii="Times New Roman" w:hAnsi="Times New Roman" w:cs="Times New Roman"/>
          <w:spacing w:val="-6"/>
          <w:sz w:val="28"/>
          <w:szCs w:val="28"/>
        </w:rPr>
        <w:t>СНиП</w:t>
      </w:r>
      <w:proofErr w:type="spellEnd"/>
      <w:r w:rsidR="009B71D5" w:rsidRPr="009B71D5">
        <w:rPr>
          <w:rFonts w:ascii="Times New Roman" w:hAnsi="Times New Roman" w:cs="Times New Roman"/>
          <w:spacing w:val="-6"/>
          <w:sz w:val="28"/>
          <w:szCs w:val="28"/>
        </w:rPr>
        <w:t xml:space="preserve"> 31-06-2009 Общественные здания и сооружения.</w:t>
      </w:r>
      <w:r w:rsidR="009B71D5" w:rsidRPr="009B71D5">
        <w:rPr>
          <w:rFonts w:ascii="Times New Roman" w:hAnsi="Times New Roman" w:cs="Times New Roman"/>
          <w:sz w:val="28"/>
          <w:szCs w:val="28"/>
        </w:rPr>
        <w:t xml:space="preserve"> Актуализированная редакция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23-03-2003»;</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9B71D5" w:rsidRPr="009B71D5">
          <w:rPr>
            <w:rFonts w:ascii="Times New Roman" w:hAnsi="Times New Roman" w:cs="Times New Roman"/>
            <w:sz w:val="28"/>
            <w:szCs w:val="28"/>
          </w:rPr>
          <w:t>СП 124.13330.2012</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41-02-2003 Тепловые сети»;</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9B71D5" w:rsidRPr="009B71D5">
          <w:rPr>
            <w:rFonts w:ascii="Times New Roman" w:hAnsi="Times New Roman" w:cs="Times New Roman"/>
            <w:sz w:val="28"/>
            <w:szCs w:val="28"/>
          </w:rPr>
          <w:t>СП 136.13330.2012</w:t>
        </w:r>
      </w:hyperlink>
      <w:r w:rsidR="009B71D5" w:rsidRPr="009B71D5">
        <w:rPr>
          <w:rFonts w:ascii="Times New Roman" w:hAnsi="Times New Roman" w:cs="Times New Roman"/>
          <w:sz w:val="28"/>
          <w:szCs w:val="28"/>
        </w:rPr>
        <w:t xml:space="preserve"> «Здания и сооружения. Общие положения проектирования с учётом доступности для </w:t>
      </w:r>
      <w:proofErr w:type="spellStart"/>
      <w:r w:rsidR="009B71D5" w:rsidRPr="009B71D5">
        <w:rPr>
          <w:rFonts w:ascii="Times New Roman" w:hAnsi="Times New Roman" w:cs="Times New Roman"/>
          <w:sz w:val="28"/>
          <w:szCs w:val="28"/>
        </w:rPr>
        <w:t>маломобильных</w:t>
      </w:r>
      <w:proofErr w:type="spellEnd"/>
      <w:r w:rsidR="009B71D5" w:rsidRPr="009B71D5">
        <w:rPr>
          <w:rFonts w:ascii="Times New Roman" w:hAnsi="Times New Roman" w:cs="Times New Roman"/>
          <w:sz w:val="28"/>
          <w:szCs w:val="28"/>
        </w:rPr>
        <w:t xml:space="preserve"> групп населения»;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9B71D5" w:rsidRPr="009B71D5">
          <w:rPr>
            <w:rFonts w:ascii="Times New Roman" w:hAnsi="Times New Roman" w:cs="Times New Roman"/>
            <w:sz w:val="28"/>
            <w:szCs w:val="28"/>
          </w:rPr>
          <w:t>СП 137.13330.2012</w:t>
        </w:r>
      </w:hyperlink>
      <w:r w:rsidR="009B71D5" w:rsidRPr="009B71D5">
        <w:rPr>
          <w:rFonts w:ascii="Times New Roman" w:hAnsi="Times New Roman" w:cs="Times New Roman"/>
          <w:sz w:val="28"/>
          <w:szCs w:val="28"/>
        </w:rPr>
        <w:t xml:space="preserve"> «Жилая среда с планировочными элементами, доступными инвалидам. Правила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9B71D5" w:rsidRPr="009B71D5">
          <w:rPr>
            <w:rFonts w:ascii="Times New Roman" w:hAnsi="Times New Roman" w:cs="Times New Roman"/>
            <w:sz w:val="28"/>
            <w:szCs w:val="28"/>
          </w:rPr>
          <w:t>СП 138.13330.2012</w:t>
        </w:r>
      </w:hyperlink>
      <w:r w:rsidR="009B71D5" w:rsidRPr="009B71D5">
        <w:rPr>
          <w:rFonts w:ascii="Times New Roman" w:hAnsi="Times New Roman" w:cs="Times New Roman"/>
          <w:sz w:val="28"/>
          <w:szCs w:val="28"/>
        </w:rPr>
        <w:t xml:space="preserve"> «Общественные здания и сооружения, доступные </w:t>
      </w:r>
      <w:proofErr w:type="spellStart"/>
      <w:r w:rsidR="009B71D5" w:rsidRPr="009B71D5">
        <w:rPr>
          <w:rFonts w:ascii="Times New Roman" w:hAnsi="Times New Roman" w:cs="Times New Roman"/>
          <w:sz w:val="28"/>
          <w:szCs w:val="28"/>
        </w:rPr>
        <w:t>маломобильным</w:t>
      </w:r>
      <w:proofErr w:type="spellEnd"/>
      <w:r w:rsidR="009B71D5" w:rsidRPr="009B71D5">
        <w:rPr>
          <w:rFonts w:ascii="Times New Roman" w:hAnsi="Times New Roman" w:cs="Times New Roman"/>
          <w:sz w:val="28"/>
          <w:szCs w:val="28"/>
        </w:rPr>
        <w:t xml:space="preserve"> группам населения. Правила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009B71D5" w:rsidRPr="009B71D5">
          <w:rPr>
            <w:rFonts w:ascii="Times New Roman" w:hAnsi="Times New Roman" w:cs="Times New Roman"/>
            <w:sz w:val="28"/>
            <w:szCs w:val="28"/>
          </w:rPr>
          <w:t>СП 140.13330.2012</w:t>
        </w:r>
      </w:hyperlink>
      <w:r w:rsidR="009B71D5" w:rsidRPr="009B71D5">
        <w:rPr>
          <w:rFonts w:ascii="Times New Roman" w:hAnsi="Times New Roman" w:cs="Times New Roman"/>
          <w:sz w:val="28"/>
          <w:szCs w:val="28"/>
        </w:rPr>
        <w:t xml:space="preserve"> «Городская среда. Правила проектирования для </w:t>
      </w:r>
      <w:proofErr w:type="spellStart"/>
      <w:r w:rsidR="009B71D5" w:rsidRPr="009B71D5">
        <w:rPr>
          <w:rFonts w:ascii="Times New Roman" w:hAnsi="Times New Roman" w:cs="Times New Roman"/>
          <w:sz w:val="28"/>
          <w:szCs w:val="28"/>
        </w:rPr>
        <w:t>маломобильных</w:t>
      </w:r>
      <w:proofErr w:type="spellEnd"/>
      <w:r w:rsidR="009B71D5" w:rsidRPr="009B71D5">
        <w:rPr>
          <w:rFonts w:ascii="Times New Roman" w:hAnsi="Times New Roman" w:cs="Times New Roman"/>
          <w:sz w:val="28"/>
          <w:szCs w:val="28"/>
        </w:rPr>
        <w:t xml:space="preserve"> групп населения»;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0" w:history="1">
        <w:r w:rsidR="009B71D5" w:rsidRPr="009B71D5">
          <w:rPr>
            <w:rFonts w:ascii="Times New Roman" w:hAnsi="Times New Roman" w:cs="Times New Roman"/>
            <w:sz w:val="28"/>
            <w:szCs w:val="28"/>
          </w:rPr>
          <w:t>СП 158.13330.2014</w:t>
        </w:r>
      </w:hyperlink>
      <w:r w:rsidR="009B71D5" w:rsidRPr="009B71D5">
        <w:rPr>
          <w:rFonts w:ascii="Times New Roman" w:hAnsi="Times New Roman" w:cs="Times New Roman"/>
          <w:sz w:val="28"/>
          <w:szCs w:val="28"/>
        </w:rPr>
        <w:t xml:space="preserve"> «Здания и помещения медицинских организаций. Правила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009B71D5" w:rsidRPr="009B71D5">
          <w:rPr>
            <w:rFonts w:ascii="Times New Roman" w:hAnsi="Times New Roman" w:cs="Times New Roman"/>
            <w:sz w:val="28"/>
            <w:szCs w:val="28"/>
          </w:rPr>
          <w:t>СП 42.13330.2016</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2" w:history="1">
        <w:r w:rsidR="009B71D5" w:rsidRPr="009B71D5">
          <w:rPr>
            <w:rFonts w:ascii="Times New Roman" w:hAnsi="Times New Roman" w:cs="Times New Roman"/>
            <w:sz w:val="28"/>
            <w:szCs w:val="28"/>
          </w:rPr>
          <w:t>СП 52.13330.2016</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23-05-95* Естественное и искусственное освещение»;</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3" w:history="1">
        <w:r w:rsidR="009B71D5" w:rsidRPr="009B71D5">
          <w:rPr>
            <w:rFonts w:ascii="Times New Roman" w:hAnsi="Times New Roman" w:cs="Times New Roman"/>
            <w:sz w:val="28"/>
            <w:szCs w:val="28"/>
          </w:rPr>
          <w:t>СП 59.13330.2016</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35-01-2001 Доступность зданий и сооружений для </w:t>
      </w:r>
      <w:proofErr w:type="spellStart"/>
      <w:r w:rsidR="009B71D5" w:rsidRPr="009B71D5">
        <w:rPr>
          <w:rFonts w:ascii="Times New Roman" w:hAnsi="Times New Roman" w:cs="Times New Roman"/>
          <w:sz w:val="28"/>
          <w:szCs w:val="28"/>
        </w:rPr>
        <w:t>маломобильных</w:t>
      </w:r>
      <w:proofErr w:type="spellEnd"/>
      <w:r w:rsidR="009B71D5" w:rsidRPr="009B71D5">
        <w:rPr>
          <w:rFonts w:ascii="Times New Roman" w:hAnsi="Times New Roman" w:cs="Times New Roman"/>
          <w:sz w:val="28"/>
          <w:szCs w:val="28"/>
        </w:rPr>
        <w:t xml:space="preserve"> групп населения»;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4" w:history="1">
        <w:r w:rsidR="009B71D5" w:rsidRPr="009B71D5">
          <w:rPr>
            <w:rFonts w:ascii="Times New Roman" w:hAnsi="Times New Roman" w:cs="Times New Roman"/>
            <w:sz w:val="28"/>
            <w:szCs w:val="28"/>
          </w:rPr>
          <w:t>СП 82.13330.2016</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III-10-75 Благоустройство территорий»;</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5" w:history="1">
        <w:r w:rsidR="009B71D5" w:rsidRPr="009B71D5">
          <w:rPr>
            <w:rFonts w:ascii="Times New Roman" w:hAnsi="Times New Roman" w:cs="Times New Roman"/>
            <w:sz w:val="28"/>
            <w:szCs w:val="28"/>
          </w:rPr>
          <w:t>СП 104.13330.2016</w:t>
        </w:r>
      </w:hyperlink>
      <w:r w:rsidR="009B71D5" w:rsidRPr="009B71D5">
        <w:rPr>
          <w:rFonts w:ascii="Times New Roman" w:hAnsi="Times New Roman" w:cs="Times New Roman"/>
          <w:sz w:val="28"/>
          <w:szCs w:val="28"/>
        </w:rPr>
        <w:t xml:space="preserve">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2.06.15-85 Инженерная защита территории от затопления и подтопления»;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6" w:history="1">
        <w:r w:rsidR="009B71D5" w:rsidRPr="009B71D5">
          <w:rPr>
            <w:rFonts w:ascii="Times New Roman" w:hAnsi="Times New Roman" w:cs="Times New Roman"/>
            <w:sz w:val="28"/>
            <w:szCs w:val="28"/>
          </w:rPr>
          <w:t>СП 251.1325800.2016</w:t>
        </w:r>
      </w:hyperlink>
      <w:r w:rsidR="009B71D5" w:rsidRPr="009B71D5">
        <w:rPr>
          <w:rFonts w:ascii="Times New Roman" w:hAnsi="Times New Roman" w:cs="Times New Roman"/>
          <w:sz w:val="28"/>
          <w:szCs w:val="28"/>
        </w:rPr>
        <w:t xml:space="preserve"> «Здания общеобразовательных организаций. Правила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9B71D5" w:rsidRPr="009B71D5">
          <w:rPr>
            <w:rFonts w:ascii="Times New Roman" w:hAnsi="Times New Roman" w:cs="Times New Roman"/>
            <w:sz w:val="28"/>
            <w:szCs w:val="28"/>
          </w:rPr>
          <w:t>СП 252.1325800.2016</w:t>
        </w:r>
      </w:hyperlink>
      <w:r w:rsidR="009B71D5" w:rsidRPr="009B71D5">
        <w:rPr>
          <w:rFonts w:ascii="Times New Roman" w:hAnsi="Times New Roman" w:cs="Times New Roman"/>
          <w:sz w:val="28"/>
          <w:szCs w:val="28"/>
        </w:rPr>
        <w:t xml:space="preserve"> «Здания дошкольных образовательных организаций. Правила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28" w:history="1">
        <w:r w:rsidR="009B71D5" w:rsidRPr="009B71D5">
          <w:rPr>
            <w:rFonts w:ascii="Times New Roman" w:hAnsi="Times New Roman" w:cs="Times New Roman"/>
            <w:sz w:val="28"/>
            <w:szCs w:val="28"/>
          </w:rPr>
          <w:t>СП 254.1325800.2016</w:t>
        </w:r>
      </w:hyperlink>
      <w:r w:rsidR="009B71D5" w:rsidRPr="009B71D5">
        <w:rPr>
          <w:rFonts w:ascii="Times New Roman" w:hAnsi="Times New Roman" w:cs="Times New Roman"/>
          <w:sz w:val="28"/>
          <w:szCs w:val="28"/>
        </w:rPr>
        <w:t xml:space="preserve"> «Здания и территории. Правила проектирования защиты от производственного шума»;</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Свод правил СП 255.1325800.2016 «Здания и сооружения. Правила эксплуатации. Основные положения»;</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 xml:space="preserve"> </w:t>
      </w:r>
      <w:hyperlink r:id="rId29" w:history="1">
        <w:r w:rsidRPr="009B71D5">
          <w:rPr>
            <w:rFonts w:ascii="Times New Roman" w:hAnsi="Times New Roman" w:cs="Times New Roman"/>
            <w:sz w:val="28"/>
            <w:szCs w:val="28"/>
          </w:rPr>
          <w:t>СП 257.1325800.2020</w:t>
        </w:r>
        <w:r w:rsidRPr="009B71D5">
          <w:rPr>
            <w:rFonts w:ascii="Times New Roman" w:hAnsi="Times New Roman" w:cs="Times New Roman"/>
            <w:color w:val="FFFFFF"/>
            <w:sz w:val="28"/>
            <w:szCs w:val="28"/>
          </w:rPr>
          <w:t>6</w:t>
        </w:r>
      </w:hyperlink>
      <w:r w:rsidRPr="009B71D5">
        <w:rPr>
          <w:rFonts w:ascii="Times New Roman" w:hAnsi="Times New Roman" w:cs="Times New Roman"/>
          <w:sz w:val="28"/>
          <w:szCs w:val="28"/>
        </w:rPr>
        <w:t>«Свод правил. Здания гостиниц. Правила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009B71D5" w:rsidRPr="009B71D5">
          <w:rPr>
            <w:rFonts w:ascii="Times New Roman" w:hAnsi="Times New Roman" w:cs="Times New Roman"/>
            <w:sz w:val="28"/>
            <w:szCs w:val="28"/>
          </w:rPr>
          <w:t xml:space="preserve">СП 113.13330.2016 </w:t>
        </w:r>
        <w:r w:rsidR="009B71D5" w:rsidRPr="009B71D5">
          <w:rPr>
            <w:rFonts w:ascii="Times New Roman" w:hAnsi="Times New Roman" w:cs="Times New Roman"/>
            <w:color w:val="FFFFFF"/>
            <w:sz w:val="28"/>
            <w:szCs w:val="28"/>
          </w:rPr>
          <w:t>06</w:t>
        </w:r>
      </w:hyperlink>
      <w:r w:rsidR="009B71D5" w:rsidRPr="009B71D5">
        <w:rPr>
          <w:rFonts w:ascii="Times New Roman" w:hAnsi="Times New Roman" w:cs="Times New Roman"/>
          <w:sz w:val="28"/>
          <w:szCs w:val="28"/>
        </w:rPr>
        <w:t xml:space="preserve">«Свод правил. Стоянки автомобилей. Актуализированная редакция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21-02-99*»</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1" w:history="1">
        <w:r w:rsidR="009B71D5" w:rsidRPr="009B71D5">
          <w:rPr>
            <w:rFonts w:ascii="Times New Roman" w:hAnsi="Times New Roman" w:cs="Times New Roman"/>
            <w:sz w:val="28"/>
            <w:szCs w:val="28"/>
          </w:rPr>
          <w:t xml:space="preserve">СП 35.13330.2011 </w:t>
        </w:r>
        <w:r w:rsidR="009B71D5" w:rsidRPr="009B71D5">
          <w:rPr>
            <w:rFonts w:ascii="Times New Roman" w:hAnsi="Times New Roman" w:cs="Times New Roman"/>
            <w:color w:val="FFFFFF"/>
            <w:sz w:val="28"/>
            <w:szCs w:val="28"/>
          </w:rPr>
          <w:t>06</w:t>
        </w:r>
      </w:hyperlink>
      <w:r w:rsidR="009B71D5" w:rsidRPr="009B71D5">
        <w:rPr>
          <w:rFonts w:ascii="Times New Roman" w:hAnsi="Times New Roman" w:cs="Times New Roman"/>
          <w:sz w:val="28"/>
          <w:szCs w:val="28"/>
        </w:rPr>
        <w:t xml:space="preserve">«Свод правил. Мосты и трубы. Актуализированная редакция </w:t>
      </w:r>
      <w:proofErr w:type="spellStart"/>
      <w:r w:rsidR="009B71D5" w:rsidRPr="009B71D5">
        <w:rPr>
          <w:rFonts w:ascii="Times New Roman" w:hAnsi="Times New Roman" w:cs="Times New Roman"/>
          <w:sz w:val="28"/>
          <w:szCs w:val="28"/>
        </w:rPr>
        <w:t>СНиП</w:t>
      </w:r>
      <w:proofErr w:type="spellEnd"/>
      <w:r w:rsidR="009B71D5" w:rsidRPr="009B71D5">
        <w:rPr>
          <w:rFonts w:ascii="Times New Roman" w:hAnsi="Times New Roman" w:cs="Times New Roman"/>
          <w:sz w:val="28"/>
          <w:szCs w:val="28"/>
        </w:rPr>
        <w:t xml:space="preserve"> 2.05.03-84*»</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9B71D5" w:rsidRPr="009B71D5">
          <w:rPr>
            <w:rFonts w:ascii="Times New Roman" w:hAnsi="Times New Roman" w:cs="Times New Roman"/>
            <w:sz w:val="28"/>
            <w:szCs w:val="28"/>
          </w:rPr>
          <w:t xml:space="preserve">СП 132.13330.2011 </w:t>
        </w:r>
        <w:r w:rsidR="009B71D5" w:rsidRPr="009B71D5">
          <w:rPr>
            <w:rFonts w:ascii="Times New Roman" w:hAnsi="Times New Roman" w:cs="Times New Roman"/>
            <w:color w:val="FFFFFF"/>
            <w:sz w:val="28"/>
            <w:szCs w:val="28"/>
          </w:rPr>
          <w:t>06</w:t>
        </w:r>
      </w:hyperlink>
      <w:r w:rsidR="009B71D5" w:rsidRPr="009B71D5">
        <w:rPr>
          <w:rFonts w:ascii="Times New Roman" w:hAnsi="Times New Roman" w:cs="Times New Roman"/>
          <w:sz w:val="28"/>
          <w:szCs w:val="28"/>
        </w:rPr>
        <w:t>«Свод правил. Обеспечение антитеррористической защищенности зданий и сооружений. Общие требования проектирования»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3" w:history="1">
        <w:proofErr w:type="spellStart"/>
        <w:r w:rsidR="009B71D5" w:rsidRPr="009B71D5">
          <w:rPr>
            <w:rFonts w:ascii="Times New Roman" w:hAnsi="Times New Roman" w:cs="Times New Roman"/>
            <w:sz w:val="28"/>
            <w:szCs w:val="28"/>
          </w:rPr>
          <w:t>СанПин</w:t>
        </w:r>
        <w:proofErr w:type="spellEnd"/>
        <w:r w:rsidR="009B71D5" w:rsidRPr="009B71D5">
          <w:rPr>
            <w:rFonts w:ascii="Times New Roman" w:hAnsi="Times New Roman" w:cs="Times New Roman"/>
            <w:sz w:val="28"/>
            <w:szCs w:val="28"/>
          </w:rPr>
          <w:t xml:space="preserve"> 2.1.3684-21 </w:t>
        </w:r>
        <w:r w:rsidR="009B71D5" w:rsidRPr="009B71D5">
          <w:rPr>
            <w:rFonts w:ascii="Times New Roman" w:hAnsi="Times New Roman" w:cs="Times New Roman"/>
            <w:color w:val="FFFFFF"/>
            <w:sz w:val="28"/>
            <w:szCs w:val="28"/>
          </w:rPr>
          <w:t>06</w:t>
        </w:r>
      </w:hyperlink>
      <w:r w:rsidR="009B71D5" w:rsidRPr="009B71D5">
        <w:rPr>
          <w:rFonts w:ascii="Times New Roman" w:hAnsi="Times New Roman" w:cs="Times New Roman"/>
          <w:sz w:val="28"/>
          <w:szCs w:val="28"/>
        </w:rPr>
        <w:t>«Санитарно-эпидемиологические требования к содержанию территорий городских и сельских,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52024-2003</w:t>
        </w:r>
      </w:hyperlink>
      <w:r w:rsidR="009B71D5" w:rsidRPr="009B71D5">
        <w:rPr>
          <w:rFonts w:ascii="Times New Roman" w:hAnsi="Times New Roman" w:cs="Times New Roman"/>
          <w:sz w:val="28"/>
          <w:szCs w:val="28"/>
        </w:rPr>
        <w:t xml:space="preserve"> «Услуги физкультурно-оздоровительные и спортивные. Общие требования»;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52025-2003</w:t>
        </w:r>
      </w:hyperlink>
      <w:r w:rsidR="009B71D5" w:rsidRPr="009B71D5">
        <w:rPr>
          <w:rFonts w:ascii="Times New Roman" w:hAnsi="Times New Roman" w:cs="Times New Roman"/>
          <w:sz w:val="28"/>
          <w:szCs w:val="28"/>
        </w:rPr>
        <w:t xml:space="preserve"> «Услуги физкультурно-оздоровительные и спортивные. Требования безопасности потребителей»</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52167-2012</w:t>
        </w:r>
      </w:hyperlink>
      <w:r w:rsidR="009B71D5" w:rsidRPr="009B71D5">
        <w:rPr>
          <w:rFonts w:ascii="Times New Roman" w:hAnsi="Times New Roman" w:cs="Times New Roman"/>
          <w:sz w:val="28"/>
          <w:szCs w:val="28"/>
        </w:rPr>
        <w:t xml:space="preserve"> «Оборудование детских игровых площадок. Безопасность конструкции и методы испытаний качелей. Общие требования»;</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33602-2515«Оборудование детских игровых площадок. Термины и определения»;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37"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58207-2018/</w:t>
        </w:r>
        <w:r w:rsidR="009B71D5" w:rsidRPr="009B71D5">
          <w:rPr>
            <w:rFonts w:ascii="Times New Roman" w:hAnsi="Times New Roman" w:cs="Times New Roman"/>
            <w:sz w:val="28"/>
            <w:szCs w:val="28"/>
            <w:lang w:val="en-US"/>
          </w:rPr>
          <w:t>ISO</w:t>
        </w:r>
        <w:r w:rsidR="009B71D5" w:rsidRPr="009B71D5">
          <w:rPr>
            <w:rFonts w:ascii="Times New Roman" w:hAnsi="Times New Roman" w:cs="Times New Roman"/>
            <w:sz w:val="28"/>
            <w:szCs w:val="28"/>
          </w:rPr>
          <w:t>/</w:t>
        </w:r>
        <w:r w:rsidR="009B71D5" w:rsidRPr="009B71D5">
          <w:rPr>
            <w:rFonts w:ascii="Times New Roman" w:hAnsi="Times New Roman" w:cs="Times New Roman"/>
            <w:sz w:val="28"/>
            <w:szCs w:val="28"/>
            <w:lang w:val="en-US"/>
          </w:rPr>
          <w:t>IEC</w:t>
        </w:r>
        <w:r w:rsidR="009B71D5" w:rsidRPr="009B71D5">
          <w:rPr>
            <w:rFonts w:ascii="Times New Roman" w:hAnsi="Times New Roman" w:cs="Times New Roman"/>
            <w:sz w:val="28"/>
            <w:szCs w:val="28"/>
          </w:rPr>
          <w:t xml:space="preserve"> </w:t>
        </w:r>
        <w:r w:rsidR="009B71D5" w:rsidRPr="009B71D5">
          <w:rPr>
            <w:rFonts w:ascii="Times New Roman" w:hAnsi="Times New Roman" w:cs="Times New Roman"/>
            <w:sz w:val="28"/>
            <w:szCs w:val="28"/>
            <w:lang w:val="en-US"/>
          </w:rPr>
          <w:t>Guide</w:t>
        </w:r>
        <w:r w:rsidR="009B71D5" w:rsidRPr="009B71D5">
          <w:rPr>
            <w:rFonts w:ascii="Times New Roman" w:hAnsi="Times New Roman" w:cs="Times New Roman"/>
            <w:sz w:val="28"/>
            <w:szCs w:val="28"/>
          </w:rPr>
          <w:t xml:space="preserve"> 50:2014 </w:t>
        </w:r>
        <w:r w:rsidR="009B71D5" w:rsidRPr="009B71D5">
          <w:rPr>
            <w:rFonts w:ascii="Times New Roman" w:hAnsi="Times New Roman" w:cs="Times New Roman"/>
            <w:color w:val="FFFFFF"/>
            <w:sz w:val="28"/>
            <w:szCs w:val="28"/>
          </w:rPr>
          <w:t>2</w:t>
        </w:r>
      </w:hyperlink>
      <w:r w:rsidR="009B71D5" w:rsidRPr="009B71D5">
        <w:rPr>
          <w:rFonts w:ascii="Times New Roman" w:hAnsi="Times New Roman" w:cs="Times New Roman"/>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34614.1-2019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1176-1:2017) «Оборудование и покрытия  игровых площадок. Часть 1. Общие требования безопасности и метод испытаний»; </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34614.2-2019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1176-2:2017) «Оборудование и покрытия  игровых площадок. Часть 2. Дополнительные требования безопасности и метод испытаний качелей»;</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34614.3-2019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1176-3:2017) «Оборудование и покрытия  игровых площадок. Часть 3. Общие требования безопасности и метод испытаний горок»; </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34614.4-2019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1176-4:2017) «Оборудование и покрытия  игровых площадок. Часть 4. Дополнительные требования безопасности и метод </w:t>
      </w:r>
      <w:proofErr w:type="gramStart"/>
      <w:r w:rsidRPr="009B71D5">
        <w:rPr>
          <w:rFonts w:ascii="Times New Roman" w:hAnsi="Times New Roman" w:cs="Times New Roman"/>
          <w:sz w:val="28"/>
          <w:szCs w:val="28"/>
        </w:rPr>
        <w:t>испытаний</w:t>
      </w:r>
      <w:proofErr w:type="gramEnd"/>
      <w:r w:rsidRPr="009B71D5">
        <w:rPr>
          <w:rFonts w:ascii="Times New Roman" w:hAnsi="Times New Roman" w:cs="Times New Roman"/>
          <w:sz w:val="28"/>
          <w:szCs w:val="28"/>
        </w:rPr>
        <w:t xml:space="preserve"> канатных дорог»;</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34614.5-2019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1176-5:2017) «Оборудование и покрытия  игровых площадок. Часть 5. Общие требования безопасности и метод испытаний каруселей»; </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34614.6-2019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1176-6:2017) «Оборудование и покрытия  игровых площадок. Часть 6. Дополнительные требования безопасности и метод испытаний качалок»;</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34614.7-2019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1176-7:2018) «Оборудование и покрытия  игровых площадок. Часть 7. Руководство по установке, контролю, техническому обслуживанию и эксплуатации;</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34614.10-2019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34614.11-2019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ГОСТ 34615-2019 (Е</w:t>
      </w:r>
      <w:proofErr w:type="gramStart"/>
      <w:r w:rsidRPr="009B71D5">
        <w:rPr>
          <w:rFonts w:ascii="Times New Roman" w:hAnsi="Times New Roman" w:cs="Times New Roman"/>
          <w:sz w:val="28"/>
          <w:szCs w:val="28"/>
          <w:lang w:val="en-US"/>
        </w:rPr>
        <w:t>N</w:t>
      </w:r>
      <w:proofErr w:type="gramEnd"/>
      <w:r w:rsidRPr="009B71D5">
        <w:rPr>
          <w:rFonts w:ascii="Times New Roman" w:hAnsi="Times New Roman" w:cs="Times New Roman"/>
          <w:sz w:val="28"/>
          <w:szCs w:val="28"/>
        </w:rPr>
        <w:t xml:space="preserve"> 1177:2018) «Покрытия </w:t>
      </w:r>
      <w:proofErr w:type="spellStart"/>
      <w:r w:rsidRPr="009B71D5">
        <w:rPr>
          <w:rFonts w:ascii="Times New Roman" w:hAnsi="Times New Roman" w:cs="Times New Roman"/>
          <w:sz w:val="28"/>
          <w:szCs w:val="28"/>
        </w:rPr>
        <w:t>ударопоглащающие</w:t>
      </w:r>
      <w:proofErr w:type="spellEnd"/>
      <w:r w:rsidRPr="009B71D5">
        <w:rPr>
          <w:rFonts w:ascii="Times New Roman" w:hAnsi="Times New Roman" w:cs="Times New Roman"/>
          <w:sz w:val="28"/>
          <w:szCs w:val="28"/>
        </w:rPr>
        <w:t xml:space="preserve"> игровых площадок. Определение критической высоты падения »;</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 xml:space="preserve"> </w:t>
      </w:r>
      <w:hyperlink r:id="rId38" w:history="1">
        <w:r w:rsidRPr="009B71D5">
          <w:rPr>
            <w:rFonts w:ascii="Times New Roman" w:hAnsi="Times New Roman" w:cs="Times New Roman"/>
            <w:sz w:val="28"/>
            <w:szCs w:val="28"/>
          </w:rPr>
          <w:t xml:space="preserve">ГОСТ </w:t>
        </w:r>
        <w:proofErr w:type="gramStart"/>
        <w:r w:rsidRPr="009B71D5">
          <w:rPr>
            <w:rFonts w:ascii="Times New Roman" w:hAnsi="Times New Roman" w:cs="Times New Roman"/>
            <w:sz w:val="28"/>
            <w:szCs w:val="28"/>
          </w:rPr>
          <w:t>Р</w:t>
        </w:r>
        <w:proofErr w:type="gramEnd"/>
        <w:r w:rsidRPr="009B71D5">
          <w:rPr>
            <w:rFonts w:ascii="Times New Roman" w:hAnsi="Times New Roman" w:cs="Times New Roman"/>
            <w:sz w:val="28"/>
            <w:szCs w:val="28"/>
          </w:rPr>
          <w:t xml:space="preserve"> 55677-2013</w:t>
        </w:r>
      </w:hyperlink>
      <w:r w:rsidRPr="009B71D5">
        <w:rPr>
          <w:rFonts w:ascii="Times New Roman" w:hAnsi="Times New Roman" w:cs="Times New Roman"/>
          <w:sz w:val="28"/>
          <w:szCs w:val="28"/>
        </w:rPr>
        <w:t xml:space="preserve"> «Оборудование детских спортивных площадок. Безопасность конструкций и методы испытания. Общие требования»;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pacing w:val="-6"/>
          <w:sz w:val="28"/>
          <w:szCs w:val="28"/>
        </w:rPr>
      </w:pPr>
      <w:hyperlink r:id="rId39" w:history="1">
        <w:r w:rsidR="009B71D5" w:rsidRPr="009B71D5">
          <w:rPr>
            <w:rFonts w:ascii="Times New Roman" w:hAnsi="Times New Roman" w:cs="Times New Roman"/>
            <w:spacing w:val="-6"/>
            <w:sz w:val="28"/>
            <w:szCs w:val="28"/>
          </w:rPr>
          <w:t xml:space="preserve">ГОСТ </w:t>
        </w:r>
        <w:proofErr w:type="gramStart"/>
        <w:r w:rsidR="009B71D5" w:rsidRPr="009B71D5">
          <w:rPr>
            <w:rFonts w:ascii="Times New Roman" w:hAnsi="Times New Roman" w:cs="Times New Roman"/>
            <w:spacing w:val="-6"/>
            <w:sz w:val="28"/>
            <w:szCs w:val="28"/>
          </w:rPr>
          <w:t>Р</w:t>
        </w:r>
        <w:proofErr w:type="gramEnd"/>
        <w:r w:rsidR="009B71D5" w:rsidRPr="009B71D5">
          <w:rPr>
            <w:rFonts w:ascii="Times New Roman" w:hAnsi="Times New Roman" w:cs="Times New Roman"/>
            <w:spacing w:val="-6"/>
            <w:sz w:val="28"/>
            <w:szCs w:val="28"/>
          </w:rPr>
          <w:t xml:space="preserve"> 55678-2013</w:t>
        </w:r>
      </w:hyperlink>
      <w:r w:rsidR="009B71D5" w:rsidRPr="009B71D5">
        <w:rPr>
          <w:rFonts w:ascii="Times New Roman" w:hAnsi="Times New Roman" w:cs="Times New Roman"/>
          <w:spacing w:val="-6"/>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0"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55679-2013</w:t>
        </w:r>
      </w:hyperlink>
      <w:r w:rsidR="009B71D5" w:rsidRPr="009B71D5">
        <w:rPr>
          <w:rFonts w:ascii="Times New Roman" w:hAnsi="Times New Roman" w:cs="Times New Roman"/>
          <w:sz w:val="28"/>
          <w:szCs w:val="28"/>
        </w:rPr>
        <w:t xml:space="preserve"> «Оборудование детских спортивных площадок. Безопасность при эксплуатации»;</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1"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52766-2007 </w:t>
        </w:r>
        <w:r w:rsidR="009B71D5" w:rsidRPr="009B71D5">
          <w:rPr>
            <w:rFonts w:ascii="Times New Roman" w:hAnsi="Times New Roman" w:cs="Times New Roman"/>
            <w:color w:val="FFFFFF"/>
            <w:sz w:val="28"/>
            <w:szCs w:val="28"/>
          </w:rPr>
          <w:t>4</w:t>
        </w:r>
      </w:hyperlink>
      <w:r w:rsidR="009B71D5" w:rsidRPr="009B71D5">
        <w:rPr>
          <w:rFonts w:ascii="Times New Roman" w:hAnsi="Times New Roman" w:cs="Times New Roman"/>
          <w:sz w:val="28"/>
          <w:szCs w:val="28"/>
        </w:rPr>
        <w:t xml:space="preserve"> «Дороги автомобильные общего пользования. Элементы обустройства»;</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2" w:history="1">
        <w:r w:rsidR="009B71D5" w:rsidRPr="009B71D5">
          <w:rPr>
            <w:rFonts w:ascii="Times New Roman" w:hAnsi="Times New Roman" w:cs="Times New Roman"/>
            <w:sz w:val="28"/>
            <w:szCs w:val="28"/>
          </w:rPr>
          <w:t>ГОСТ 33128-2014</w:t>
        </w:r>
      </w:hyperlink>
      <w:r w:rsidR="009B71D5" w:rsidRPr="009B71D5">
        <w:rPr>
          <w:rFonts w:ascii="Times New Roman" w:hAnsi="Times New Roman" w:cs="Times New Roman"/>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3" w:history="1">
        <w:r w:rsidR="009B71D5" w:rsidRPr="009B71D5">
          <w:rPr>
            <w:rFonts w:ascii="Times New Roman" w:hAnsi="Times New Roman" w:cs="Times New Roman"/>
            <w:sz w:val="28"/>
            <w:szCs w:val="28"/>
          </w:rPr>
          <w:t>ГОСТ 33127-2014</w:t>
        </w:r>
      </w:hyperlink>
      <w:r w:rsidR="009B71D5" w:rsidRPr="009B71D5">
        <w:rPr>
          <w:rFonts w:ascii="Times New Roman" w:hAnsi="Times New Roman" w:cs="Times New Roman"/>
          <w:sz w:val="28"/>
          <w:szCs w:val="28"/>
        </w:rPr>
        <w:t xml:space="preserve"> «Дороги автомобильные общего пользования. Ограждения дорожные. Классификация»;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4"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52607-2006  </w:t>
        </w:r>
        <w:r w:rsidR="009B71D5" w:rsidRPr="009B71D5">
          <w:rPr>
            <w:rFonts w:ascii="Times New Roman" w:hAnsi="Times New Roman" w:cs="Times New Roman"/>
            <w:color w:val="FFFFFF"/>
            <w:sz w:val="28"/>
            <w:szCs w:val="28"/>
          </w:rPr>
          <w:t>4</w:t>
        </w:r>
      </w:hyperlink>
      <w:r w:rsidR="009B71D5" w:rsidRPr="009B71D5">
        <w:rPr>
          <w:rFonts w:ascii="Times New Roman" w:hAnsi="Times New Roman" w:cs="Times New Roman"/>
          <w:sz w:val="28"/>
          <w:szCs w:val="28"/>
        </w:rPr>
        <w:t>«Технические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5"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52289-2019 </w:t>
        </w:r>
        <w:r w:rsidR="009B71D5" w:rsidRPr="009B71D5">
          <w:rPr>
            <w:rFonts w:ascii="Times New Roman" w:hAnsi="Times New Roman" w:cs="Times New Roman"/>
            <w:color w:val="FFFFFF"/>
            <w:sz w:val="28"/>
            <w:szCs w:val="28"/>
          </w:rPr>
          <w:t>4</w:t>
        </w:r>
      </w:hyperlink>
      <w:r w:rsidR="009B71D5" w:rsidRPr="009B71D5">
        <w:rPr>
          <w:rFonts w:ascii="Times New Roman" w:hAnsi="Times New Roman" w:cs="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дорожных ограждений и направляющих устройств»;</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 xml:space="preserve">ГОСТ </w:t>
      </w:r>
      <w:proofErr w:type="gramStart"/>
      <w:r w:rsidRPr="009B71D5">
        <w:rPr>
          <w:rFonts w:ascii="Times New Roman" w:hAnsi="Times New Roman" w:cs="Times New Roman"/>
          <w:sz w:val="28"/>
          <w:szCs w:val="28"/>
        </w:rPr>
        <w:t>Р</w:t>
      </w:r>
      <w:proofErr w:type="gramEnd"/>
      <w:r w:rsidRPr="009B71D5">
        <w:rPr>
          <w:rFonts w:ascii="Times New Roman" w:hAnsi="Times New Roman" w:cs="Times New Roman"/>
          <w:sz w:val="28"/>
          <w:szCs w:val="28"/>
        </w:rPr>
        <w:t xml:space="preserve"> 56195-2014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pacing w:val="-6"/>
          <w:sz w:val="28"/>
          <w:szCs w:val="28"/>
        </w:rPr>
      </w:pPr>
      <w:hyperlink r:id="rId46" w:history="1">
        <w:r w:rsidR="009B71D5" w:rsidRPr="009B71D5">
          <w:rPr>
            <w:rFonts w:ascii="Times New Roman" w:hAnsi="Times New Roman" w:cs="Times New Roman"/>
            <w:spacing w:val="-6"/>
            <w:sz w:val="28"/>
            <w:szCs w:val="28"/>
          </w:rPr>
          <w:t>ГОСТ 24835-81</w:t>
        </w:r>
      </w:hyperlink>
      <w:r w:rsidR="009B71D5" w:rsidRPr="009B71D5">
        <w:rPr>
          <w:rFonts w:ascii="Times New Roman" w:hAnsi="Times New Roman" w:cs="Times New Roman"/>
          <w:spacing w:val="-6"/>
          <w:sz w:val="28"/>
          <w:szCs w:val="28"/>
        </w:rPr>
        <w:t xml:space="preserve"> «Саженцы деревьев и кустарников. Технические условия»;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7" w:history="1">
        <w:r w:rsidR="009B71D5" w:rsidRPr="009B71D5">
          <w:rPr>
            <w:rFonts w:ascii="Times New Roman" w:hAnsi="Times New Roman" w:cs="Times New Roman"/>
            <w:sz w:val="28"/>
            <w:szCs w:val="28"/>
          </w:rPr>
          <w:t>ГОСТ 24909-81</w:t>
        </w:r>
      </w:hyperlink>
      <w:r w:rsidR="009B71D5" w:rsidRPr="009B71D5">
        <w:rPr>
          <w:rFonts w:ascii="Times New Roman" w:hAnsi="Times New Roman" w:cs="Times New Roman"/>
          <w:sz w:val="28"/>
          <w:szCs w:val="28"/>
        </w:rPr>
        <w:t xml:space="preserve"> «Саженцы деревьев декоративных лиственных пород. Технические условия»;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8" w:history="1">
        <w:r w:rsidR="009B71D5" w:rsidRPr="009B71D5">
          <w:rPr>
            <w:rFonts w:ascii="Times New Roman" w:hAnsi="Times New Roman" w:cs="Times New Roman"/>
            <w:sz w:val="28"/>
            <w:szCs w:val="28"/>
          </w:rPr>
          <w:t>ГОСТ 25769-83</w:t>
        </w:r>
      </w:hyperlink>
      <w:r w:rsidR="009B71D5" w:rsidRPr="009B71D5">
        <w:rPr>
          <w:rFonts w:ascii="Times New Roman" w:hAnsi="Times New Roman" w:cs="Times New Roman"/>
          <w:sz w:val="28"/>
          <w:szCs w:val="28"/>
        </w:rPr>
        <w:t xml:space="preserve"> «Саженцы деревьев хвойных пород для озеленения городов. Технические условия»;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49" w:history="1">
        <w:r w:rsidR="009B71D5" w:rsidRPr="009B71D5">
          <w:rPr>
            <w:rFonts w:ascii="Times New Roman" w:hAnsi="Times New Roman" w:cs="Times New Roman"/>
            <w:sz w:val="28"/>
            <w:szCs w:val="28"/>
          </w:rPr>
          <w:t>ГОСТ 17.4.3.04-85</w:t>
        </w:r>
      </w:hyperlink>
      <w:r w:rsidR="009B71D5" w:rsidRPr="009B71D5">
        <w:rPr>
          <w:rFonts w:ascii="Times New Roman" w:hAnsi="Times New Roman" w:cs="Times New Roman"/>
          <w:sz w:val="28"/>
          <w:szCs w:val="28"/>
        </w:rPr>
        <w:t xml:space="preserve"> «Государственный стандарт Союза ССР. Охрана природы. Почвы. Общие требования к контролю и охране от загрязнения»;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0" w:history="1">
        <w:r w:rsidR="009B71D5" w:rsidRPr="009B71D5">
          <w:rPr>
            <w:rFonts w:ascii="Times New Roman" w:hAnsi="Times New Roman" w:cs="Times New Roman"/>
            <w:sz w:val="28"/>
            <w:szCs w:val="28"/>
          </w:rPr>
          <w:t>ГОСТ 17.5.3.06-85</w:t>
        </w:r>
      </w:hyperlink>
      <w:r w:rsidR="009B71D5" w:rsidRPr="009B71D5">
        <w:rPr>
          <w:rFonts w:ascii="Times New Roman" w:hAnsi="Times New Roman" w:cs="Times New Roman"/>
          <w:sz w:val="28"/>
          <w:szCs w:val="28"/>
        </w:rPr>
        <w:t xml:space="preserve"> «Государственный стандарт. Охрана природы. Земли. Требования к определению норм снятия плодородного слоя почвы при производстве земляных работ»;</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1" w:history="1">
        <w:r w:rsidR="009B71D5" w:rsidRPr="009B71D5">
          <w:rPr>
            <w:rFonts w:ascii="Times New Roman" w:hAnsi="Times New Roman" w:cs="Times New Roman"/>
            <w:sz w:val="28"/>
            <w:szCs w:val="28"/>
          </w:rPr>
          <w:t>ГОСТ 28329-89</w:t>
        </w:r>
      </w:hyperlink>
      <w:r w:rsidR="009B71D5" w:rsidRPr="009B71D5">
        <w:rPr>
          <w:rFonts w:ascii="Times New Roman" w:hAnsi="Times New Roman" w:cs="Times New Roman"/>
          <w:sz w:val="28"/>
          <w:szCs w:val="28"/>
        </w:rPr>
        <w:t xml:space="preserve"> «Государственный стандарт. Озеленение городов. Термины и определения»; </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2" w:history="1">
        <w:r w:rsidR="009B71D5" w:rsidRPr="009B71D5">
          <w:rPr>
            <w:rFonts w:ascii="Times New Roman" w:hAnsi="Times New Roman" w:cs="Times New Roman"/>
            <w:sz w:val="28"/>
            <w:szCs w:val="28"/>
          </w:rPr>
          <w:t xml:space="preserve">ГОСТ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17.4.3.07-2001</w:t>
        </w:r>
      </w:hyperlink>
      <w:r w:rsidR="009B71D5" w:rsidRPr="009B71D5">
        <w:rPr>
          <w:rFonts w:ascii="Times New Roman" w:hAnsi="Times New Roman" w:cs="Times New Roman"/>
          <w:sz w:val="28"/>
          <w:szCs w:val="28"/>
        </w:rPr>
        <w:t xml:space="preserve"> «Охрана природы. Почвы. Требования к свойствам осадков сточных вод при использовании их в качестве удобрения»;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3" w:history="1">
        <w:r w:rsidR="009B71D5" w:rsidRPr="009B71D5">
          <w:rPr>
            <w:rFonts w:ascii="Times New Roman" w:hAnsi="Times New Roman" w:cs="Times New Roman"/>
            <w:sz w:val="28"/>
            <w:szCs w:val="28"/>
          </w:rPr>
          <w:t>ГОСТ</w:t>
        </w:r>
      </w:hyperlink>
      <w:r w:rsidR="009B71D5" w:rsidRPr="009B71D5">
        <w:rPr>
          <w:rFonts w:ascii="Times New Roman" w:hAnsi="Times New Roman" w:cs="Times New Roman"/>
          <w:sz w:val="28"/>
          <w:szCs w:val="28"/>
        </w:rPr>
        <w:t xml:space="preserve">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51232-98 «Государственный стандарт Российской Федерации. Вода питьевая. Общие требования к организации и методам контроля качества»; </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4" w:history="1">
        <w:r w:rsidR="009B71D5" w:rsidRPr="009B71D5">
          <w:rPr>
            <w:rFonts w:ascii="Times New Roman" w:hAnsi="Times New Roman" w:cs="Times New Roman"/>
            <w:sz w:val="28"/>
            <w:szCs w:val="28"/>
          </w:rPr>
          <w:t>ГОСТ</w:t>
        </w:r>
      </w:hyperlink>
      <w:r w:rsidR="009B71D5" w:rsidRPr="009B71D5">
        <w:rPr>
          <w:rFonts w:ascii="Times New Roman" w:hAnsi="Times New Roman" w:cs="Times New Roman"/>
          <w:sz w:val="28"/>
          <w:szCs w:val="28"/>
        </w:rPr>
        <w:t xml:space="preserve">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5" w:history="1">
        <w:r w:rsidR="009B71D5" w:rsidRPr="009B71D5">
          <w:rPr>
            <w:rFonts w:ascii="Times New Roman" w:hAnsi="Times New Roman" w:cs="Times New Roman"/>
            <w:sz w:val="28"/>
            <w:szCs w:val="28"/>
          </w:rPr>
          <w:t>ГОСТ</w:t>
        </w:r>
      </w:hyperlink>
      <w:r w:rsidR="009B71D5" w:rsidRPr="009B71D5">
        <w:rPr>
          <w:rFonts w:ascii="Times New Roman" w:hAnsi="Times New Roman" w:cs="Times New Roman"/>
          <w:sz w:val="28"/>
          <w:szCs w:val="28"/>
        </w:rPr>
        <w:t xml:space="preserve">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55875-2018 «Национальный стандарт Российской Федерации. Указатели тактильные наземные для инвалидов по зрению. Технические требования»</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6" w:history="1">
        <w:r w:rsidR="009B71D5" w:rsidRPr="009B71D5">
          <w:rPr>
            <w:rFonts w:ascii="Times New Roman" w:hAnsi="Times New Roman" w:cs="Times New Roman"/>
            <w:sz w:val="28"/>
            <w:szCs w:val="28"/>
          </w:rPr>
          <w:t>ГОСТ 24940-2016</w:t>
        </w:r>
        <w:r w:rsidR="009B71D5" w:rsidRPr="009B71D5">
          <w:rPr>
            <w:rFonts w:ascii="Times New Roman" w:hAnsi="Times New Roman" w:cs="Times New Roman"/>
            <w:color w:val="FFFFFF"/>
            <w:sz w:val="28"/>
            <w:szCs w:val="28"/>
          </w:rPr>
          <w:t xml:space="preserve"> 9</w:t>
        </w:r>
      </w:hyperlink>
      <w:r w:rsidR="009B71D5" w:rsidRPr="009B71D5">
        <w:rPr>
          <w:rFonts w:ascii="Times New Roman" w:hAnsi="Times New Roman" w:cs="Times New Roman"/>
          <w:sz w:val="28"/>
          <w:szCs w:val="28"/>
        </w:rPr>
        <w:t xml:space="preserve"> «Межгосударственный стандарт. Здания и сооружения. Методы измерения освещенности» </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7" w:history="1">
        <w:r w:rsidR="009B71D5" w:rsidRPr="009B71D5">
          <w:rPr>
            <w:rFonts w:ascii="Times New Roman" w:hAnsi="Times New Roman" w:cs="Times New Roman"/>
            <w:sz w:val="28"/>
            <w:szCs w:val="28"/>
          </w:rPr>
          <w:t>ГОСТ</w:t>
        </w:r>
      </w:hyperlink>
      <w:r w:rsidR="009B71D5" w:rsidRPr="009B71D5">
        <w:rPr>
          <w:rFonts w:ascii="Times New Roman" w:hAnsi="Times New Roman" w:cs="Times New Roman"/>
          <w:sz w:val="28"/>
          <w:szCs w:val="28"/>
        </w:rPr>
        <w:t xml:space="preserve">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55706-2013 «Национальный стандарт Российской Федерации. Освещение наружное утилитарное. Классификация и нормы»</w:t>
      </w:r>
    </w:p>
    <w:p w:rsidR="009B71D5" w:rsidRPr="009B71D5" w:rsidRDefault="002A1726" w:rsidP="009B71D5">
      <w:pPr>
        <w:autoSpaceDE w:val="0"/>
        <w:autoSpaceDN w:val="0"/>
        <w:adjustRightInd w:val="0"/>
        <w:spacing w:after="0" w:line="240" w:lineRule="auto"/>
        <w:ind w:firstLine="709"/>
        <w:jc w:val="both"/>
        <w:rPr>
          <w:rFonts w:ascii="Times New Roman" w:hAnsi="Times New Roman" w:cs="Times New Roman"/>
          <w:sz w:val="28"/>
          <w:szCs w:val="28"/>
        </w:rPr>
      </w:pPr>
      <w:hyperlink r:id="rId58" w:history="1">
        <w:r w:rsidR="009B71D5" w:rsidRPr="009B71D5">
          <w:rPr>
            <w:rFonts w:ascii="Times New Roman" w:hAnsi="Times New Roman" w:cs="Times New Roman"/>
            <w:sz w:val="28"/>
            <w:szCs w:val="28"/>
          </w:rPr>
          <w:t>ГОСТ</w:t>
        </w:r>
      </w:hyperlink>
      <w:r w:rsidR="009B71D5" w:rsidRPr="009B71D5">
        <w:rPr>
          <w:rFonts w:ascii="Times New Roman" w:hAnsi="Times New Roman" w:cs="Times New Roman"/>
          <w:sz w:val="28"/>
          <w:szCs w:val="28"/>
        </w:rPr>
        <w:t xml:space="preserve"> </w:t>
      </w:r>
      <w:proofErr w:type="gramStart"/>
      <w:r w:rsidR="009B71D5" w:rsidRPr="009B71D5">
        <w:rPr>
          <w:rFonts w:ascii="Times New Roman" w:hAnsi="Times New Roman" w:cs="Times New Roman"/>
          <w:sz w:val="28"/>
          <w:szCs w:val="28"/>
        </w:rPr>
        <w:t>Р</w:t>
      </w:r>
      <w:proofErr w:type="gramEnd"/>
      <w:r w:rsidR="009B71D5" w:rsidRPr="009B71D5">
        <w:rPr>
          <w:rFonts w:ascii="Times New Roman" w:hAnsi="Times New Roman" w:cs="Times New Roman"/>
          <w:sz w:val="28"/>
          <w:szCs w:val="28"/>
        </w:rPr>
        <w:t xml:space="preserve"> 55844-2013 «Национальный стандарт Российской Федерации. Освещение наружное утилитарное дорог и пешеходных зон. Нормы»</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Технический регламент Евразийского экономического союза «О безопасности оборудования для детских игровых площадок» (ТРЕАЭС 042/2017).</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sz w:val="28"/>
          <w:szCs w:val="28"/>
        </w:rPr>
      </w:pPr>
      <w:r w:rsidRPr="009B71D5">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sub_14"/>
      <w:bookmarkEnd w:id="4"/>
      <w:r w:rsidRPr="009B71D5">
        <w:rPr>
          <w:rFonts w:ascii="Times New Roman" w:hAnsi="Times New Roman" w:cs="Times New Roman"/>
          <w:sz w:val="28"/>
          <w:szCs w:val="28"/>
          <w:lang w:eastAsia="ru-RU"/>
        </w:rPr>
        <w:t>1.4. Настоящие Правила содержат:</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общие принципы и подходы;</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формы и механизмы общественного участия в принятии решений и реализации проектов комплексного благоустройства и развития городской среды;</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pacing w:val="-4"/>
          <w:sz w:val="28"/>
          <w:szCs w:val="28"/>
          <w:lang w:eastAsia="ru-RU"/>
        </w:rPr>
      </w:pPr>
      <w:r w:rsidRPr="009B71D5">
        <w:rPr>
          <w:rFonts w:ascii="Times New Roman" w:hAnsi="Times New Roman" w:cs="Times New Roman"/>
          <w:spacing w:val="-4"/>
          <w:sz w:val="28"/>
          <w:szCs w:val="28"/>
          <w:lang w:eastAsia="ru-RU"/>
        </w:rPr>
        <w:t xml:space="preserve">благоустройство территории поселения, включающее в себя 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поселения объектам благоустройства и их отдельным элементам, а также особые требования к доступности городской среды для </w:t>
      </w:r>
      <w:proofErr w:type="spellStart"/>
      <w:r w:rsidRPr="009B71D5">
        <w:rPr>
          <w:rFonts w:ascii="Times New Roman" w:hAnsi="Times New Roman" w:cs="Times New Roman"/>
          <w:spacing w:val="-4"/>
          <w:sz w:val="28"/>
          <w:szCs w:val="28"/>
          <w:lang w:eastAsia="ru-RU"/>
        </w:rPr>
        <w:t>маломобильных</w:t>
      </w:r>
      <w:proofErr w:type="spellEnd"/>
      <w:r w:rsidRPr="009B71D5">
        <w:rPr>
          <w:rFonts w:ascii="Times New Roman" w:hAnsi="Times New Roman" w:cs="Times New Roman"/>
          <w:spacing w:val="-4"/>
          <w:sz w:val="28"/>
          <w:szCs w:val="28"/>
          <w:lang w:eastAsia="ru-RU"/>
        </w:rPr>
        <w:t xml:space="preserve"> групп населения;</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дорожных и земляных работ, требования при выполнении строительно-ремонтных работ, содержание объектов водопроводно-канализационного хозяйства, правила проведения ремонта и содержания жилых, культурно-</w:t>
      </w:r>
      <w:bookmarkEnd w:id="5"/>
      <w:r w:rsidRPr="009B71D5">
        <w:rPr>
          <w:rFonts w:ascii="Times New Roman" w:hAnsi="Times New Roman" w:cs="Times New Roman"/>
          <w:sz w:val="28"/>
          <w:szCs w:val="28"/>
          <w:lang w:eastAsia="ru-RU"/>
        </w:rPr>
        <w:t>бытовых и общественных зданий и сооружений, систем уличного и дворового</w:t>
      </w:r>
      <w:proofErr w:type="gramEnd"/>
      <w:r w:rsidRPr="009B71D5">
        <w:rPr>
          <w:rFonts w:ascii="Times New Roman" w:hAnsi="Times New Roman" w:cs="Times New Roman"/>
          <w:sz w:val="28"/>
          <w:szCs w:val="28"/>
          <w:lang w:eastAsia="ru-RU"/>
        </w:rPr>
        <w:t xml:space="preserve"> освещения, правила содержания транспортных средств, правила содержания дорожных знаков, ограждений, правила оформления поселения и информации, правила установки и содержания малых архитектурных форм, правила содержания мест погребения, элементов благоустройства, средств передвижной мелкорозничной торговли и других легкосъемных объектов, организацию и проведение санитарного дня; </w:t>
      </w:r>
      <w:proofErr w:type="gramStart"/>
      <w:r w:rsidRPr="009B71D5">
        <w:rPr>
          <w:rFonts w:ascii="Times New Roman" w:hAnsi="Times New Roman" w:cs="Times New Roman"/>
          <w:sz w:val="28"/>
          <w:szCs w:val="28"/>
          <w:lang w:eastAsia="ru-RU"/>
        </w:rPr>
        <w:t>контроль за</w:t>
      </w:r>
      <w:proofErr w:type="gramEnd"/>
      <w:r w:rsidRPr="009B71D5">
        <w:rPr>
          <w:rFonts w:ascii="Times New Roman" w:hAnsi="Times New Roman" w:cs="Times New Roman"/>
          <w:sz w:val="28"/>
          <w:szCs w:val="28"/>
          <w:lang w:eastAsia="ru-RU"/>
        </w:rPr>
        <w:t xml:space="preserve"> соблюдением и ответственность за нарушение Правил.</w:t>
      </w:r>
    </w:p>
    <w:p w:rsidR="009B71D5" w:rsidRPr="009B71D5" w:rsidRDefault="009B71D5" w:rsidP="009B71D5">
      <w:pPr>
        <w:spacing w:after="0" w:line="240" w:lineRule="auto"/>
        <w:ind w:firstLine="709"/>
        <w:jc w:val="both"/>
        <w:rPr>
          <w:rFonts w:ascii="Times New Roman" w:hAnsi="Times New Roman" w:cs="Times New Roman"/>
          <w:sz w:val="28"/>
          <w:szCs w:val="28"/>
          <w:lang w:eastAsia="ru-RU"/>
        </w:rPr>
      </w:pPr>
      <w:bookmarkStart w:id="6" w:name="sub_15"/>
      <w:r w:rsidRPr="009B71D5">
        <w:rPr>
          <w:rFonts w:ascii="Times New Roman" w:hAnsi="Times New Roman" w:cs="Times New Roman"/>
          <w:sz w:val="28"/>
          <w:szCs w:val="28"/>
          <w:lang w:eastAsia="ru-RU"/>
        </w:rPr>
        <w:t>1.5. Настоящие Правила могут быть дополнены и изменены по мере необходимости.</w:t>
      </w:r>
    </w:p>
    <w:p w:rsidR="009B71D5" w:rsidRPr="009B71D5" w:rsidRDefault="009B71D5" w:rsidP="009B71D5">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bookmarkStart w:id="7" w:name="sub_1013"/>
      <w:bookmarkEnd w:id="2"/>
      <w:bookmarkEnd w:id="6"/>
      <w:r w:rsidRPr="009B71D5">
        <w:rPr>
          <w:rFonts w:ascii="Times New Roman" w:hAnsi="Times New Roman" w:cs="Times New Roman"/>
          <w:color w:val="000000"/>
          <w:sz w:val="28"/>
          <w:szCs w:val="28"/>
          <w:lang w:eastAsia="ru-RU"/>
        </w:rPr>
        <w:t xml:space="preserve">   1.6. </w:t>
      </w:r>
      <w:proofErr w:type="gramStart"/>
      <w:r w:rsidRPr="009B71D5">
        <w:rPr>
          <w:rFonts w:ascii="Times New Roman" w:hAnsi="Times New Roman" w:cs="Times New Roman"/>
          <w:color w:val="000000"/>
          <w:sz w:val="28"/>
          <w:szCs w:val="28"/>
          <w:lang w:eastAsia="ru-RU"/>
        </w:rPr>
        <w:t xml:space="preserve">Контроль за деятельностью по благоустройству, за выполнением инвестиционных программ в области благоустройства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lang w:eastAsia="ru-RU"/>
        </w:rPr>
        <w:t xml:space="preserve">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заместителем главы, курирующим вопросы жилищно-коммунального хозяйства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lang w:eastAsia="ru-RU"/>
        </w:rPr>
        <w:t>.</w:t>
      </w:r>
      <w:proofErr w:type="gramEnd"/>
    </w:p>
    <w:p w:rsidR="009B71D5" w:rsidRPr="009B71D5" w:rsidRDefault="009B71D5" w:rsidP="009B71D5">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 xml:space="preserve"> 1.7. Координацию деятельности служб, оказывающих услуги по благоустройству и поддержанию санитарного состояния территорий, уборке территорий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lang w:eastAsia="ru-RU"/>
        </w:rPr>
        <w:t>, обеспечению чистоты и порядка на территории поселения, осуществляет заместитель главы, курирующий вопросы жилищно-коммунального хозяйства.</w:t>
      </w:r>
    </w:p>
    <w:p w:rsidR="009B71D5" w:rsidRPr="009B71D5" w:rsidRDefault="009B71D5" w:rsidP="009B71D5">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 xml:space="preserve"> 1.8. Муниципальный </w:t>
      </w:r>
      <w:proofErr w:type="gramStart"/>
      <w:r w:rsidRPr="009B71D5">
        <w:rPr>
          <w:rFonts w:ascii="Times New Roman" w:hAnsi="Times New Roman" w:cs="Times New Roman"/>
          <w:color w:val="000000"/>
          <w:sz w:val="28"/>
          <w:szCs w:val="28"/>
          <w:lang w:eastAsia="ru-RU"/>
        </w:rPr>
        <w:t>контроль за</w:t>
      </w:r>
      <w:proofErr w:type="gramEnd"/>
      <w:r w:rsidRPr="009B71D5">
        <w:rPr>
          <w:rFonts w:ascii="Times New Roman" w:hAnsi="Times New Roman" w:cs="Times New Roman"/>
          <w:color w:val="000000"/>
          <w:sz w:val="28"/>
          <w:szCs w:val="28"/>
          <w:lang w:eastAsia="ru-RU"/>
        </w:rPr>
        <w:t xml:space="preserve"> соблюдением настоящих Правил осуществляется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lang w:eastAsia="ru-RU"/>
        </w:rPr>
        <w:t xml:space="preserve"> в лице заместителя главы.</w:t>
      </w:r>
    </w:p>
    <w:p w:rsidR="009B71D5" w:rsidRPr="009B71D5" w:rsidRDefault="009B71D5" w:rsidP="009B71D5">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B71D5">
        <w:rPr>
          <w:rFonts w:ascii="Times New Roman" w:hAnsi="Times New Roman" w:cs="Times New Roman"/>
          <w:bCs/>
          <w:sz w:val="28"/>
          <w:szCs w:val="28"/>
          <w:lang w:eastAsia="ru-RU"/>
        </w:rPr>
        <w:t xml:space="preserve"> 1.9. </w:t>
      </w:r>
      <w:proofErr w:type="gramStart"/>
      <w:r w:rsidRPr="009B71D5">
        <w:rPr>
          <w:rFonts w:ascii="Times New Roman" w:hAnsi="Times New Roman" w:cs="Times New Roman"/>
          <w:bCs/>
          <w:sz w:val="28"/>
          <w:szCs w:val="28"/>
          <w:lang w:eastAsia="ru-RU"/>
        </w:rPr>
        <w:t xml:space="preserve">Действие настоящих Правил </w:t>
      </w:r>
      <w:r w:rsidRPr="009B71D5">
        <w:rPr>
          <w:rFonts w:ascii="Times New Roman" w:hAnsi="Times New Roman" w:cs="Times New Roman"/>
          <w:sz w:val="28"/>
          <w:szCs w:val="28"/>
        </w:rPr>
        <w:t xml:space="preserve">распространяется на отношения в сфере охраны зеленых насаждений, расположенных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sz w:val="28"/>
          <w:szCs w:val="28"/>
        </w:rPr>
        <w:t xml:space="preserve"> независимо от формы собственности, за исключением земельных участков, отнесенных к территориальным зонам </w:t>
      </w:r>
      <w:r w:rsidRPr="009B71D5">
        <w:rPr>
          <w:rFonts w:ascii="Times New Roman" w:hAnsi="Times New Roman" w:cs="Times New Roman"/>
          <w:sz w:val="28"/>
          <w:szCs w:val="28"/>
        </w:rPr>
        <w:lastRenderedPageBreak/>
        <w:t>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w:t>
      </w:r>
      <w:proofErr w:type="gramEnd"/>
      <w:r w:rsidRPr="009B71D5">
        <w:rPr>
          <w:rFonts w:ascii="Times New Roman" w:hAnsi="Times New Roman" w:cs="Times New Roman"/>
          <w:sz w:val="28"/>
          <w:szCs w:val="28"/>
        </w:rPr>
        <w:t>,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9B71D5" w:rsidRPr="009B71D5" w:rsidRDefault="009B71D5" w:rsidP="009B71D5">
      <w:pPr>
        <w:tabs>
          <w:tab w:val="left" w:pos="1134"/>
        </w:tabs>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9B71D5">
        <w:rPr>
          <w:rFonts w:ascii="Times New Roman" w:hAnsi="Times New Roman" w:cs="Times New Roman"/>
          <w:bCs/>
          <w:sz w:val="28"/>
          <w:szCs w:val="28"/>
          <w:lang w:eastAsia="ru-RU"/>
        </w:rPr>
        <w:t xml:space="preserve"> 1.10.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9B71D5">
        <w:rPr>
          <w:rFonts w:ascii="Times New Roman" w:hAnsi="Times New Roman" w:cs="Times New Roman"/>
          <w:bCs/>
          <w:sz w:val="28"/>
          <w:szCs w:val="28"/>
          <w:lang w:eastAsia="ru-RU"/>
        </w:rPr>
        <w:t>уходных</w:t>
      </w:r>
      <w:proofErr w:type="spellEnd"/>
      <w:r w:rsidRPr="009B71D5">
        <w:rPr>
          <w:rFonts w:ascii="Times New Roman" w:hAnsi="Times New Roman" w:cs="Times New Roman"/>
          <w:bCs/>
          <w:sz w:val="28"/>
          <w:szCs w:val="28"/>
          <w:lang w:eastAsia="ru-RU"/>
        </w:rPr>
        <w:t xml:space="preserve"> работ за зелёными насаждениями (санитарная рубка, обрезка зелёных насаждений, заделка дупел и трещин).</w:t>
      </w:r>
    </w:p>
    <w:p w:rsidR="009B71D5" w:rsidRPr="009B71D5" w:rsidRDefault="009B71D5" w:rsidP="009B71D5">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rPr>
      </w:pPr>
      <w:bookmarkStart w:id="8" w:name="sub_1015"/>
      <w:bookmarkEnd w:id="7"/>
      <w:r w:rsidRPr="009B71D5">
        <w:rPr>
          <w:rFonts w:ascii="Times New Roman" w:hAnsi="Times New Roman" w:cs="Times New Roman"/>
          <w:color w:val="000000"/>
          <w:sz w:val="28"/>
          <w:szCs w:val="28"/>
        </w:rPr>
        <w:t>2. </w:t>
      </w:r>
      <w:r w:rsidRPr="009B71D5">
        <w:rPr>
          <w:rFonts w:ascii="Times New Roman" w:hAnsi="Times New Roman" w:cs="Times New Roman"/>
          <w:sz w:val="28"/>
          <w:szCs w:val="28"/>
        </w:rPr>
        <w:t>Основные понятия</w:t>
      </w:r>
    </w:p>
    <w:p w:rsidR="009B71D5" w:rsidRPr="009B71D5" w:rsidRDefault="009B71D5" w:rsidP="009B71D5">
      <w:pPr>
        <w:spacing w:after="0" w:line="240" w:lineRule="auto"/>
        <w:jc w:val="center"/>
        <w:rPr>
          <w:rFonts w:ascii="Times New Roman" w:hAnsi="Times New Roman" w:cs="Times New Roman"/>
          <w:b/>
          <w:sz w:val="28"/>
          <w:szCs w:val="28"/>
        </w:rPr>
      </w:pP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В настоящих Правилах применяются следующие термины и определения:</w:t>
      </w:r>
    </w:p>
    <w:p w:rsidR="009B71D5" w:rsidRPr="009B71D5" w:rsidRDefault="009B71D5" w:rsidP="009B71D5">
      <w:pPr>
        <w:pStyle w:val="11"/>
        <w:ind w:left="0"/>
        <w:rPr>
          <w:sz w:val="28"/>
          <w:szCs w:val="28"/>
          <w:lang w:val="ru-RU"/>
        </w:rPr>
      </w:pPr>
      <w:r w:rsidRPr="009B71D5">
        <w:rPr>
          <w:b/>
          <w:sz w:val="28"/>
          <w:szCs w:val="28"/>
          <w:lang w:val="ru-RU"/>
        </w:rPr>
        <w:t xml:space="preserve">       </w:t>
      </w:r>
      <w:proofErr w:type="gramStart"/>
      <w:r w:rsidRPr="009B71D5">
        <w:rPr>
          <w:b/>
          <w:sz w:val="28"/>
          <w:szCs w:val="28"/>
          <w:lang w:val="ru-RU"/>
        </w:rPr>
        <w:t>Благоустройство территории</w:t>
      </w:r>
      <w:r w:rsidRPr="009B71D5">
        <w:rPr>
          <w:sz w:val="28"/>
          <w:szCs w:val="28"/>
          <w:lang w:val="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
          <w:sz w:val="28"/>
          <w:szCs w:val="28"/>
        </w:rPr>
        <w:t xml:space="preserve">        Объекты благоустройства</w:t>
      </w:r>
      <w:r w:rsidRPr="009B71D5">
        <w:rPr>
          <w:rFonts w:ascii="Times New Roman" w:hAnsi="Times New Roman" w:cs="Times New Roman"/>
          <w:sz w:val="28"/>
          <w:szCs w:val="28"/>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Газон</w:t>
      </w:r>
      <w:r w:rsidRPr="009B71D5">
        <w:rPr>
          <w:rFonts w:ascii="Times New Roman" w:hAnsi="Times New Roman" w:cs="Times New Roman"/>
          <w:sz w:val="28"/>
          <w:szCs w:val="28"/>
        </w:rPr>
        <w:t xml:space="preserve"> - участок земли с искусственно созданным травяным покровом.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Дерево</w:t>
      </w:r>
      <w:r w:rsidRPr="009B71D5">
        <w:rPr>
          <w:rFonts w:ascii="Times New Roman" w:hAnsi="Times New Roman" w:cs="Times New Roman"/>
          <w:sz w:val="28"/>
          <w:szCs w:val="28"/>
        </w:rPr>
        <w:t xml:space="preserve"> - многолетнее растение с чётко выраженным стволом, несущими боковыми ветвями и верхушечным побегом.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Естественная растительность</w:t>
      </w:r>
      <w:r w:rsidRPr="009B71D5">
        <w:rPr>
          <w:rFonts w:ascii="Times New Roman" w:hAnsi="Times New Roman" w:cs="Times New Roman"/>
          <w:sz w:val="28"/>
          <w:szCs w:val="28"/>
        </w:rPr>
        <w:t xml:space="preserve"> - совокупность древесных, кустарниковых и травянистых растений естественного происхождения на определенной территории.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Зелёные насаждения</w:t>
      </w:r>
      <w:r w:rsidRPr="009B71D5">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sidRPr="009B71D5">
        <w:rPr>
          <w:rFonts w:ascii="Times New Roman" w:hAnsi="Times New Roman" w:cs="Times New Roman"/>
          <w:sz w:val="28"/>
          <w:szCs w:val="28"/>
        </w:rPr>
        <w:t>средообразующие</w:t>
      </w:r>
      <w:proofErr w:type="spellEnd"/>
      <w:r w:rsidRPr="009B71D5">
        <w:rPr>
          <w:rFonts w:ascii="Times New Roman" w:hAnsi="Times New Roman" w:cs="Times New Roman"/>
          <w:sz w:val="28"/>
          <w:szCs w:val="28"/>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Инвентаризация зелёных насаждений</w:t>
      </w:r>
      <w:r w:rsidRPr="009B71D5">
        <w:rPr>
          <w:rFonts w:ascii="Times New Roman" w:hAnsi="Times New Roman" w:cs="Times New Roman"/>
          <w:sz w:val="28"/>
          <w:szCs w:val="28"/>
        </w:rPr>
        <w:t xml:space="preserve"> - процесс регистрации информации о количестве зелёных насаждений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sz w:val="28"/>
          <w:szCs w:val="28"/>
        </w:rPr>
        <w:t xml:space="preserve">,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lastRenderedPageBreak/>
        <w:t xml:space="preserve">          </w:t>
      </w:r>
      <w:r w:rsidRPr="009B71D5">
        <w:rPr>
          <w:rFonts w:ascii="Times New Roman" w:hAnsi="Times New Roman" w:cs="Times New Roman"/>
          <w:b/>
          <w:sz w:val="28"/>
          <w:szCs w:val="28"/>
        </w:rPr>
        <w:t>Компенсационная стоимость зелёных насаждений</w:t>
      </w:r>
      <w:r w:rsidRPr="009B71D5">
        <w:rPr>
          <w:rFonts w:ascii="Times New Roman" w:hAnsi="Times New Roman" w:cs="Times New Roman"/>
          <w:sz w:val="28"/>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Компенсационное озеленение</w:t>
      </w:r>
      <w:r w:rsidRPr="009B71D5">
        <w:rPr>
          <w:rFonts w:ascii="Times New Roman" w:hAnsi="Times New Roman" w:cs="Times New Roman"/>
          <w:sz w:val="28"/>
          <w:szCs w:val="28"/>
        </w:rPr>
        <w:t xml:space="preserve"> - деятельность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sz w:val="28"/>
          <w:szCs w:val="28"/>
        </w:rPr>
        <w:t xml:space="preserve"> по созданию зеленых насаждений взамен уничтоженных и их сохранению до полной приживаемости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sz w:val="28"/>
          <w:szCs w:val="28"/>
        </w:rPr>
        <w:t xml:space="preserve">.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proofErr w:type="gramStart"/>
      <w:r w:rsidRPr="009B71D5">
        <w:rPr>
          <w:rFonts w:ascii="Times New Roman" w:hAnsi="Times New Roman" w:cs="Times New Roman"/>
          <w:b/>
          <w:sz w:val="28"/>
          <w:szCs w:val="28"/>
        </w:rPr>
        <w:t>Объект озеленения</w:t>
      </w:r>
      <w:r w:rsidRPr="009B71D5">
        <w:rPr>
          <w:rFonts w:ascii="Times New Roman" w:hAnsi="Times New Roman" w:cs="Times New Roman"/>
          <w:sz w:val="28"/>
          <w:szCs w:val="28"/>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(парки, скверы, бульвары, улицы, проезды, квартала и т.д.)</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Кустарник</w:t>
      </w:r>
      <w:r w:rsidRPr="009B71D5">
        <w:rPr>
          <w:rFonts w:ascii="Times New Roman" w:hAnsi="Times New Roman" w:cs="Times New Roman"/>
          <w:sz w:val="28"/>
          <w:szCs w:val="28"/>
        </w:rPr>
        <w:t xml:space="preserve"> – многолетнее растение, ветвящееся у самой поверхности почвы и не имеющее во взрослом состоянии главного ствола.</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Аварийно опасное деревья</w:t>
      </w:r>
      <w:r w:rsidRPr="009B71D5">
        <w:rPr>
          <w:rFonts w:ascii="Times New Roman" w:hAnsi="Times New Roman" w:cs="Times New Roman"/>
          <w:sz w:val="28"/>
          <w:szCs w:val="28"/>
        </w:rPr>
        <w:t xml:space="preserve"> – деревья, представляющее опасность для жизни, здоровья граждан, имущества и создающие аварийно опасные ситуации.</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Озелененные территории</w:t>
      </w:r>
      <w:r w:rsidRPr="009B71D5">
        <w:rPr>
          <w:rFonts w:ascii="Times New Roman" w:hAnsi="Times New Roman" w:cs="Times New Roman"/>
          <w:sz w:val="28"/>
          <w:szCs w:val="28"/>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sidRPr="009B71D5">
        <w:rPr>
          <w:rFonts w:ascii="Times New Roman" w:hAnsi="Times New Roman" w:cs="Times New Roman"/>
          <w:sz w:val="28"/>
          <w:szCs w:val="28"/>
        </w:rPr>
        <w:t>зельмепользования</w:t>
      </w:r>
      <w:proofErr w:type="spellEnd"/>
      <w:r w:rsidRPr="009B71D5">
        <w:rPr>
          <w:rFonts w:ascii="Times New Roman" w:hAnsi="Times New Roman" w:cs="Times New Roman"/>
          <w:sz w:val="28"/>
          <w:szCs w:val="28"/>
        </w:rPr>
        <w:t xml:space="preserve"> и застройки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proofErr w:type="gramStart"/>
      <w:r w:rsidRPr="009B71D5">
        <w:rPr>
          <w:rFonts w:ascii="Times New Roman" w:hAnsi="Times New Roman" w:cs="Times New Roman"/>
          <w:b/>
          <w:sz w:val="28"/>
          <w:szCs w:val="28"/>
        </w:rPr>
        <w:t>Место временного хранения отходов</w:t>
      </w:r>
      <w:r w:rsidRPr="009B71D5">
        <w:rPr>
          <w:rFonts w:ascii="Times New Roman" w:hAnsi="Times New Roman" w:cs="Times New Roman"/>
          <w:sz w:val="28"/>
          <w:szCs w:val="28"/>
        </w:rPr>
        <w:t xml:space="preserve"> - место, расположенное вблизи источников образования отходов и устроенное в соответствии с </w:t>
      </w:r>
      <w:proofErr w:type="spellStart"/>
      <w:r w:rsidRPr="009B71D5">
        <w:rPr>
          <w:rFonts w:ascii="Times New Roman" w:hAnsi="Times New Roman" w:cs="Times New Roman"/>
          <w:sz w:val="28"/>
          <w:szCs w:val="28"/>
        </w:rPr>
        <w:t>СанПиН</w:t>
      </w:r>
      <w:proofErr w:type="spellEnd"/>
      <w:r w:rsidRPr="009B71D5">
        <w:rPr>
          <w:rFonts w:ascii="Times New Roman" w:hAnsi="Times New Roman" w:cs="Times New Roman"/>
          <w:sz w:val="28"/>
          <w:szCs w:val="28"/>
        </w:rPr>
        <w:t xml:space="preserve">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 xml:space="preserve">Нормируемый комплекс элементов благоустройства </w:t>
      </w:r>
      <w:r w:rsidRPr="009B71D5">
        <w:rPr>
          <w:rFonts w:ascii="Times New Roman" w:hAnsi="Times New Roman" w:cs="Times New Roman"/>
          <w:sz w:val="28"/>
          <w:szCs w:val="28"/>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Опасные отходы</w:t>
      </w:r>
      <w:r w:rsidRPr="009B71D5">
        <w:rPr>
          <w:rFonts w:ascii="Times New Roman" w:hAnsi="Times New Roman" w:cs="Times New Roman"/>
          <w:sz w:val="28"/>
          <w:szCs w:val="28"/>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Охрана зелёных насаждений</w:t>
      </w:r>
      <w:r w:rsidRPr="009B71D5">
        <w:rPr>
          <w:rFonts w:ascii="Times New Roman" w:hAnsi="Times New Roman" w:cs="Times New Roman"/>
          <w:sz w:val="28"/>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Повреждение зелёных насаждений</w:t>
      </w:r>
      <w:r w:rsidRPr="009B71D5">
        <w:rPr>
          <w:rFonts w:ascii="Times New Roman" w:hAnsi="Times New Roman" w:cs="Times New Roman"/>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Порубочный билет</w:t>
      </w:r>
      <w:r w:rsidRPr="009B71D5">
        <w:rPr>
          <w:rFonts w:ascii="Times New Roman" w:hAnsi="Times New Roman" w:cs="Times New Roman"/>
          <w:sz w:val="28"/>
          <w:szCs w:val="28"/>
        </w:rPr>
        <w:t xml:space="preserve"> - разрешительный документ, выданный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sz w:val="28"/>
          <w:szCs w:val="28"/>
        </w:rPr>
        <w:t xml:space="preserve">, дающий право на выполнение работ по вырубке, санитарной и формовочной обрезке зелёных насаждений или по их уничтожению.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Уничтожение зелёных насаждений</w:t>
      </w:r>
      <w:r w:rsidRPr="009B71D5">
        <w:rPr>
          <w:rFonts w:ascii="Times New Roman" w:hAnsi="Times New Roman" w:cs="Times New Roman"/>
          <w:sz w:val="28"/>
          <w:szCs w:val="28"/>
        </w:rPr>
        <w:t xml:space="preserve"> - механическое, термическое, биологическое или химическое воздействие на зелёные насаждения, </w:t>
      </w:r>
      <w:r w:rsidRPr="009B71D5">
        <w:rPr>
          <w:rFonts w:ascii="Times New Roman" w:hAnsi="Times New Roman" w:cs="Times New Roman"/>
          <w:sz w:val="28"/>
          <w:szCs w:val="28"/>
        </w:rPr>
        <w:lastRenderedPageBreak/>
        <w:t xml:space="preserve">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Травяной покров</w:t>
      </w:r>
      <w:r w:rsidRPr="009B71D5">
        <w:rPr>
          <w:rFonts w:ascii="Times New Roman" w:hAnsi="Times New Roman" w:cs="Times New Roman"/>
          <w:sz w:val="28"/>
          <w:szCs w:val="28"/>
        </w:rPr>
        <w:t xml:space="preserve"> - газон, естественная травянистая растительность.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 xml:space="preserve"> Цветник</w:t>
      </w:r>
      <w:r w:rsidRPr="009B71D5">
        <w:rPr>
          <w:rFonts w:ascii="Times New Roman" w:hAnsi="Times New Roman" w:cs="Times New Roman"/>
          <w:sz w:val="28"/>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Содержание зелёных насаждений</w:t>
      </w:r>
      <w:r w:rsidRPr="009B71D5">
        <w:rPr>
          <w:rFonts w:ascii="Times New Roman" w:hAnsi="Times New Roman" w:cs="Times New Roman"/>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Создание зелёных насаждений</w:t>
      </w:r>
      <w:r w:rsidRPr="009B71D5">
        <w:rPr>
          <w:rFonts w:ascii="Times New Roman" w:hAnsi="Times New Roman" w:cs="Times New Roman"/>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Сухостойные деревья и кустарники</w:t>
      </w:r>
      <w:r w:rsidRPr="009B71D5">
        <w:rPr>
          <w:rFonts w:ascii="Times New Roman" w:hAnsi="Times New Roman" w:cs="Times New Roman"/>
          <w:sz w:val="28"/>
          <w:szCs w:val="28"/>
        </w:rPr>
        <w:t xml:space="preserve"> - деревья и кустарники, утратившие физиологическую устойчивость и подлежащие вырубке.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Элементы благоустройства территории</w:t>
      </w:r>
      <w:r w:rsidRPr="009B71D5">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Береговая рекреационная зона</w:t>
      </w:r>
      <w:r w:rsidRPr="009B71D5">
        <w:rPr>
          <w:rFonts w:ascii="Times New Roman" w:hAnsi="Times New Roman" w:cs="Times New Roman"/>
          <w:sz w:val="28"/>
          <w:szCs w:val="28"/>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Разукомплектованное</w:t>
      </w:r>
      <w:r w:rsidRPr="009B71D5">
        <w:rPr>
          <w:rFonts w:ascii="Times New Roman" w:hAnsi="Times New Roman" w:cs="Times New Roman"/>
          <w:sz w:val="28"/>
          <w:szCs w:val="28"/>
        </w:rPr>
        <w:t xml:space="preserve"> (брошенное) транспортное средство– </w:t>
      </w:r>
      <w:proofErr w:type="gramStart"/>
      <w:r w:rsidRPr="009B71D5">
        <w:rPr>
          <w:rFonts w:ascii="Times New Roman" w:hAnsi="Times New Roman" w:cs="Times New Roman"/>
          <w:sz w:val="28"/>
          <w:szCs w:val="28"/>
        </w:rPr>
        <w:t>тр</w:t>
      </w:r>
      <w:proofErr w:type="gramEnd"/>
      <w:r w:rsidRPr="009B71D5">
        <w:rPr>
          <w:rFonts w:ascii="Times New Roman" w:hAnsi="Times New Roman" w:cs="Times New Roman"/>
          <w:sz w:val="28"/>
          <w:szCs w:val="28"/>
        </w:rPr>
        <w:t xml:space="preserve">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Внутриквартальный проезд</w:t>
      </w:r>
      <w:r w:rsidRPr="009B71D5">
        <w:rPr>
          <w:rFonts w:ascii="Times New Roman" w:hAnsi="Times New Roman" w:cs="Times New Roman"/>
          <w:sz w:val="28"/>
          <w:szCs w:val="28"/>
        </w:rPr>
        <w:t xml:space="preserve"> - дорога, по которой осуществляется проезд транспортных сре</w:t>
      </w:r>
      <w:proofErr w:type="gramStart"/>
      <w:r w:rsidRPr="009B71D5">
        <w:rPr>
          <w:rFonts w:ascii="Times New Roman" w:hAnsi="Times New Roman" w:cs="Times New Roman"/>
          <w:sz w:val="28"/>
          <w:szCs w:val="28"/>
        </w:rPr>
        <w:t>дств к ж</w:t>
      </w:r>
      <w:proofErr w:type="gramEnd"/>
      <w:r w:rsidRPr="009B71D5">
        <w:rPr>
          <w:rFonts w:ascii="Times New Roman" w:hAnsi="Times New Roman" w:cs="Times New Roman"/>
          <w:sz w:val="28"/>
          <w:szCs w:val="28"/>
        </w:rPr>
        <w:t xml:space="preserve">илым и общественным зданиям, учреждениям, предприятиям и другим объектам городской застройки внутри районов, микрорайонов.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Дорога</w:t>
      </w:r>
      <w:r w:rsidRPr="009B71D5">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lastRenderedPageBreak/>
        <w:t xml:space="preserve">            </w:t>
      </w:r>
      <w:proofErr w:type="gramStart"/>
      <w:r w:rsidRPr="009B71D5">
        <w:rPr>
          <w:rFonts w:ascii="Times New Roman" w:hAnsi="Times New Roman" w:cs="Times New Roman"/>
          <w:b/>
          <w:sz w:val="28"/>
          <w:szCs w:val="28"/>
        </w:rPr>
        <w:t>Знаки адресации</w:t>
      </w:r>
      <w:r w:rsidRPr="009B71D5">
        <w:rPr>
          <w:rFonts w:ascii="Times New Roman" w:hAnsi="Times New Roman" w:cs="Times New Roman"/>
          <w:sz w:val="28"/>
          <w:szCs w:val="28"/>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 xml:space="preserve"> Контейнер</w:t>
      </w:r>
      <w:r w:rsidRPr="009B71D5">
        <w:rPr>
          <w:rFonts w:ascii="Times New Roman" w:hAnsi="Times New Roman" w:cs="Times New Roman"/>
          <w:sz w:val="28"/>
          <w:szCs w:val="28"/>
        </w:rPr>
        <w:t xml:space="preserve"> - стандартная емкость для сбора ТКО.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shd w:val="clear" w:color="auto" w:fill="FFFFFF"/>
        </w:rPr>
        <w:t xml:space="preserve">             </w:t>
      </w:r>
      <w:proofErr w:type="gramStart"/>
      <w:r w:rsidRPr="009B71D5">
        <w:rPr>
          <w:rFonts w:ascii="Times New Roman" w:hAnsi="Times New Roman" w:cs="Times New Roman"/>
          <w:b/>
          <w:sz w:val="28"/>
          <w:szCs w:val="28"/>
          <w:shd w:val="clear" w:color="auto" w:fill="FFFFFF"/>
        </w:rPr>
        <w:t>Региональный оператор по обращению с твердыми коммунальными отходами</w:t>
      </w:r>
      <w:r w:rsidRPr="009B71D5">
        <w:rPr>
          <w:rFonts w:ascii="Times New Roman" w:hAnsi="Times New Roman" w:cs="Times New Roman"/>
          <w:sz w:val="28"/>
          <w:szCs w:val="28"/>
          <w:shd w:val="clear" w:color="auto" w:fill="FFFFFF"/>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9B71D5">
        <w:rPr>
          <w:rFonts w:ascii="Times New Roman" w:hAnsi="Times New Roman" w:cs="Times New Roman"/>
          <w:sz w:val="28"/>
          <w:szCs w:val="28"/>
        </w:rPr>
        <w:t>;</w:t>
      </w:r>
      <w:proofErr w:type="gramEnd"/>
    </w:p>
    <w:p w:rsidR="009B71D5" w:rsidRPr="009B71D5" w:rsidRDefault="009B71D5" w:rsidP="009B71D5">
      <w:pPr>
        <w:pStyle w:val="af2"/>
        <w:ind w:firstLine="709"/>
        <w:jc w:val="both"/>
        <w:rPr>
          <w:sz w:val="28"/>
          <w:szCs w:val="28"/>
        </w:rPr>
      </w:pPr>
      <w:r w:rsidRPr="009B71D5">
        <w:rPr>
          <w:sz w:val="28"/>
          <w:szCs w:val="28"/>
          <w:lang w:eastAsia="en-US"/>
        </w:rPr>
        <w:t xml:space="preserve">   </w:t>
      </w:r>
      <w:proofErr w:type="gramStart"/>
      <w:r w:rsidRPr="009B71D5">
        <w:rPr>
          <w:b/>
          <w:sz w:val="28"/>
          <w:szCs w:val="28"/>
          <w:lang w:eastAsia="ru-RU"/>
        </w:rPr>
        <w:t>Договор на оказание услуг по обращению с ТКО</w:t>
      </w:r>
      <w:r w:rsidRPr="009B71D5">
        <w:rPr>
          <w:sz w:val="28"/>
          <w:szCs w:val="28"/>
          <w:lang w:eastAsia="ru-RU"/>
        </w:rPr>
        <w:t xml:space="preserve"> - письменное соглашение, имеющее юридическую силу, заключенное между потребителем и региональным оператором, в зоне деятельности которого образуются твердые коммунальные отходы и находятся места их накопления, в порядке, предусмотренном </w:t>
      </w:r>
      <w:r w:rsidRPr="009B71D5">
        <w:rPr>
          <w:sz w:val="28"/>
          <w:szCs w:val="28"/>
        </w:rPr>
        <w:t>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w:t>
      </w:r>
      <w:proofErr w:type="gramEnd"/>
      <w:r w:rsidRPr="009B71D5">
        <w:rPr>
          <w:sz w:val="28"/>
          <w:szCs w:val="28"/>
        </w:rPr>
        <w:t xml:space="preserve">    25 августа 2008 года № 641»;</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График вывоза ТКО</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составная часть договора на вывоз ТКО с указанием места (адреса), объема и времени вывоза;</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Срыв графика вывоза ТКО</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несоблюдение маршрутного почасового графика вывоза ТКО сроком более 2-х часов;</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Навал мусора</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скопление твердых бытовых отходов (ТКО), возникшее в результате самовольного сброса, по объему, не превышающему одного куб.м. на контейнерной площадке или на любой другой территории;</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Очаговый навал мусора</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скопление ТКО, возникшее в результате самовольного сброса, по объему до 20 куб.м. на территории площадью до 30 кв.м.;</w:t>
      </w:r>
    </w:p>
    <w:p w:rsidR="009B71D5" w:rsidRPr="009B71D5" w:rsidRDefault="009B71D5" w:rsidP="009B71D5">
      <w:pPr>
        <w:spacing w:after="0" w:line="240" w:lineRule="auto"/>
        <w:jc w:val="both"/>
        <w:rPr>
          <w:rFonts w:ascii="Times New Roman" w:hAnsi="Times New Roman" w:cs="Times New Roman"/>
          <w:b/>
          <w:sz w:val="28"/>
          <w:szCs w:val="28"/>
        </w:rPr>
      </w:pPr>
      <w:r w:rsidRPr="009B71D5">
        <w:rPr>
          <w:rFonts w:ascii="Times New Roman" w:hAnsi="Times New Roman" w:cs="Times New Roman"/>
          <w:b/>
          <w:bCs/>
          <w:spacing w:val="-4"/>
          <w:sz w:val="28"/>
          <w:szCs w:val="28"/>
          <w:lang w:eastAsia="ru-RU"/>
        </w:rPr>
        <w:t xml:space="preserve">        Несанкционированная свалка мусора </w:t>
      </w:r>
      <w:r w:rsidRPr="009B71D5">
        <w:rPr>
          <w:rFonts w:ascii="Times New Roman" w:hAnsi="Times New Roman" w:cs="Times New Roman"/>
          <w:b/>
          <w:spacing w:val="-4"/>
          <w:sz w:val="28"/>
          <w:szCs w:val="28"/>
          <w:lang w:eastAsia="ru-RU"/>
        </w:rPr>
        <w:t xml:space="preserve">- </w:t>
      </w:r>
      <w:r w:rsidRPr="009B71D5">
        <w:rPr>
          <w:rFonts w:ascii="Times New Roman" w:hAnsi="Times New Roman" w:cs="Times New Roman"/>
          <w:spacing w:val="-4"/>
          <w:sz w:val="28"/>
          <w:szCs w:val="28"/>
          <w:lang w:eastAsia="ru-RU"/>
        </w:rPr>
        <w:t>самовольный (несанкционированный) сброс (размещение) или складирование ТКО, отходов производства и строительства, другого мусора, образованного в процессе деятельности юридических или физических лиц на площади свыше 30 кв.м. и объемом свыше 20 куб.</w:t>
      </w:r>
      <w:proofErr w:type="gramStart"/>
      <w:r w:rsidRPr="009B71D5">
        <w:rPr>
          <w:rFonts w:ascii="Times New Roman" w:hAnsi="Times New Roman" w:cs="Times New Roman"/>
          <w:spacing w:val="-4"/>
          <w:sz w:val="28"/>
          <w:szCs w:val="28"/>
          <w:lang w:eastAsia="ru-RU"/>
        </w:rPr>
        <w:t>м</w:t>
      </w:r>
      <w:proofErr w:type="gramEnd"/>
      <w:r w:rsidRPr="009B71D5">
        <w:rPr>
          <w:rFonts w:ascii="Times New Roman" w:hAnsi="Times New Roman" w:cs="Times New Roman"/>
          <w:spacing w:val="-4"/>
          <w:sz w:val="28"/>
          <w:szCs w:val="28"/>
          <w:lang w:eastAsia="ru-RU"/>
        </w:rPr>
        <w:t>.;</w:t>
      </w:r>
      <w:r w:rsidRPr="009B71D5">
        <w:rPr>
          <w:rFonts w:ascii="Times New Roman" w:hAnsi="Times New Roman" w:cs="Times New Roman"/>
          <w:b/>
          <w:sz w:val="28"/>
          <w:szCs w:val="28"/>
        </w:rPr>
        <w:t xml:space="preserve">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
          <w:sz w:val="28"/>
          <w:szCs w:val="28"/>
        </w:rPr>
        <w:t xml:space="preserve">        Жидкие отходы</w:t>
      </w:r>
      <w:r w:rsidRPr="009B71D5">
        <w:rPr>
          <w:rFonts w:ascii="Times New Roman" w:hAnsi="Times New Roman" w:cs="Times New Roman"/>
          <w:sz w:val="28"/>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Отходы потребления</w:t>
      </w:r>
      <w:r w:rsidRPr="009B71D5">
        <w:rPr>
          <w:rFonts w:ascii="Times New Roman" w:hAnsi="Times New Roman" w:cs="Times New Roman"/>
          <w:sz w:val="28"/>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proofErr w:type="gramStart"/>
      <w:r w:rsidRPr="009B71D5">
        <w:rPr>
          <w:rFonts w:ascii="Times New Roman" w:hAnsi="Times New Roman" w:cs="Times New Roman"/>
          <w:b/>
          <w:sz w:val="28"/>
          <w:szCs w:val="28"/>
        </w:rPr>
        <w:t>Отходы производства</w:t>
      </w:r>
      <w:r w:rsidRPr="009B71D5">
        <w:rPr>
          <w:rFonts w:ascii="Times New Roman" w:hAnsi="Times New Roman" w:cs="Times New Roman"/>
          <w:sz w:val="28"/>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 xml:space="preserve">Критерии оценок состояния уборки и санитарного содержания </w:t>
      </w:r>
      <w:r w:rsidRPr="009B71D5">
        <w:rPr>
          <w:rFonts w:ascii="Times New Roman" w:hAnsi="Times New Roman" w:cs="Times New Roman"/>
          <w:b/>
          <w:bCs/>
          <w:sz w:val="28"/>
          <w:szCs w:val="28"/>
          <w:lang w:eastAsia="ru-RU"/>
        </w:rPr>
        <w:lastRenderedPageBreak/>
        <w:t>территорий</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9B71D5" w:rsidRPr="009B71D5" w:rsidRDefault="009B71D5" w:rsidP="009B71D5">
      <w:pPr>
        <w:autoSpaceDE w:val="0"/>
        <w:autoSpaceDN w:val="0"/>
        <w:adjustRightInd w:val="0"/>
        <w:spacing w:after="0" w:line="240" w:lineRule="auto"/>
        <w:ind w:firstLine="720"/>
        <w:jc w:val="both"/>
        <w:rPr>
          <w:rFonts w:ascii="Times New Roman" w:hAnsi="Times New Roman" w:cs="Times New Roman"/>
          <w:sz w:val="28"/>
          <w:szCs w:val="28"/>
        </w:rPr>
      </w:pPr>
      <w:r w:rsidRPr="009B71D5">
        <w:rPr>
          <w:rFonts w:ascii="Times New Roman" w:hAnsi="Times New Roman" w:cs="Times New Roman"/>
          <w:b/>
          <w:bCs/>
          <w:sz w:val="28"/>
          <w:szCs w:val="28"/>
          <w:lang w:eastAsia="ru-RU"/>
        </w:rPr>
        <w:t>Содержание автомобильных дорог</w:t>
      </w:r>
      <w:r w:rsidRPr="009B71D5">
        <w:rPr>
          <w:rFonts w:ascii="Times New Roman" w:hAnsi="Times New Roman" w:cs="Times New Roman"/>
          <w:b/>
          <w:sz w:val="28"/>
          <w:szCs w:val="28"/>
          <w:lang w:eastAsia="ru-RU"/>
        </w:rPr>
        <w:t xml:space="preserve"> - </w:t>
      </w:r>
      <w:r w:rsidRPr="009B71D5">
        <w:rPr>
          <w:rFonts w:ascii="Times New Roman" w:hAnsi="Times New Roman" w:cs="Times New Roman"/>
          <w:sz w:val="28"/>
          <w:szCs w:val="28"/>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Брошенный и разукомплектованный автотранспорт</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9B71D5" w:rsidRPr="009B71D5" w:rsidRDefault="009B71D5" w:rsidP="009B71D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B71D5">
        <w:rPr>
          <w:rFonts w:ascii="Times New Roman" w:hAnsi="Times New Roman" w:cs="Times New Roman"/>
          <w:b/>
          <w:bCs/>
          <w:sz w:val="28"/>
          <w:szCs w:val="28"/>
          <w:lang w:eastAsia="ru-RU"/>
        </w:rPr>
        <w:t>Категория улиц</w:t>
      </w:r>
      <w:r w:rsidRPr="009B71D5">
        <w:rPr>
          <w:rFonts w:ascii="Times New Roman" w:hAnsi="Times New Roman" w:cs="Times New Roman"/>
          <w:b/>
          <w:sz w:val="28"/>
          <w:szCs w:val="28"/>
          <w:lang w:eastAsia="ru-RU"/>
        </w:rPr>
        <w:t xml:space="preserve"> -</w:t>
      </w:r>
      <w:r w:rsidRPr="009B71D5">
        <w:rPr>
          <w:rFonts w:ascii="Times New Roman" w:hAnsi="Times New Roman" w:cs="Times New Roman"/>
          <w:sz w:val="28"/>
          <w:szCs w:val="28"/>
          <w:lang w:eastAsia="ru-RU"/>
        </w:rPr>
        <w:t xml:space="preserve">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Пляж</w:t>
      </w:r>
      <w:r w:rsidRPr="009B71D5">
        <w:rPr>
          <w:rFonts w:ascii="Times New Roman" w:hAnsi="Times New Roman" w:cs="Times New Roman"/>
          <w:sz w:val="28"/>
          <w:szCs w:val="28"/>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Позвонковая система вывоза</w:t>
      </w:r>
      <w:r w:rsidRPr="009B71D5">
        <w:rPr>
          <w:rFonts w:ascii="Times New Roman" w:hAnsi="Times New Roman" w:cs="Times New Roman"/>
          <w:sz w:val="28"/>
          <w:szCs w:val="28"/>
        </w:rPr>
        <w:t xml:space="preserve"> - система вывоза мусора без контейнеров.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Прилегающая территория</w:t>
      </w:r>
      <w:r w:rsidRPr="009B71D5">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B71D5">
        <w:rPr>
          <w:rFonts w:ascii="Times New Roman" w:hAnsi="Times New Roman" w:cs="Times New Roman"/>
          <w:sz w:val="28"/>
          <w:szCs w:val="28"/>
        </w:rPr>
        <w:t>границы</w:t>
      </w:r>
      <w:proofErr w:type="gramEnd"/>
      <w:r w:rsidRPr="009B71D5">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Территории общего пользования</w:t>
      </w:r>
      <w:r w:rsidRPr="009B71D5">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Границы прилегающей территории</w:t>
      </w:r>
      <w:r w:rsidRPr="009B71D5">
        <w:rPr>
          <w:rFonts w:ascii="Times New Roman" w:hAnsi="Times New Roman" w:cs="Times New Roman"/>
          <w:sz w:val="28"/>
          <w:szCs w:val="28"/>
        </w:rPr>
        <w:t xml:space="preserve"> - предел прилегающей территории;             </w:t>
      </w:r>
      <w:r w:rsidRPr="009B71D5">
        <w:rPr>
          <w:rFonts w:ascii="Times New Roman" w:hAnsi="Times New Roman" w:cs="Times New Roman"/>
          <w:b/>
          <w:sz w:val="28"/>
          <w:szCs w:val="28"/>
        </w:rPr>
        <w:t xml:space="preserve">                                                                                                                                             </w:t>
      </w:r>
      <w:proofErr w:type="gramStart"/>
      <w:r w:rsidRPr="009B71D5">
        <w:rPr>
          <w:rFonts w:ascii="Times New Roman" w:hAnsi="Times New Roman" w:cs="Times New Roman"/>
          <w:b/>
          <w:color w:val="FFFFFF"/>
          <w:sz w:val="28"/>
          <w:szCs w:val="28"/>
        </w:rPr>
        <w:t>В</w:t>
      </w:r>
      <w:proofErr w:type="gramEnd"/>
      <w:r w:rsidRPr="009B71D5">
        <w:rPr>
          <w:rFonts w:ascii="Times New Roman" w:hAnsi="Times New Roman" w:cs="Times New Roman"/>
          <w:b/>
          <w:sz w:val="28"/>
          <w:szCs w:val="28"/>
        </w:rPr>
        <w:t xml:space="preserve">   Внутренняя часть границ прилегающей территории</w:t>
      </w:r>
      <w:r w:rsidRPr="009B71D5">
        <w:rPr>
          <w:rFonts w:ascii="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proofErr w:type="gramStart"/>
      <w:r w:rsidRPr="009B71D5">
        <w:rPr>
          <w:rFonts w:ascii="Times New Roman" w:hAnsi="Times New Roman" w:cs="Times New Roman"/>
          <w:b/>
          <w:sz w:val="28"/>
          <w:szCs w:val="28"/>
        </w:rPr>
        <w:t>Внешняя часть границ прилегающей территории</w:t>
      </w:r>
      <w:r w:rsidRPr="009B71D5">
        <w:rPr>
          <w:rFonts w:ascii="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Произведения монументально-декоративного искусства</w:t>
      </w:r>
      <w:r w:rsidRPr="009B71D5">
        <w:rPr>
          <w:rFonts w:ascii="Times New Roman" w:hAnsi="Times New Roman" w:cs="Times New Roman"/>
          <w:sz w:val="28"/>
          <w:szCs w:val="28"/>
        </w:rPr>
        <w:t xml:space="preserve"> - скульптуры, декоративные композиции, обелиски, стелы, произведения монументальной живописи.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Санитарная очистка территории</w:t>
      </w:r>
      <w:r w:rsidRPr="009B71D5">
        <w:rPr>
          <w:rFonts w:ascii="Times New Roman" w:hAnsi="Times New Roman" w:cs="Times New Roman"/>
          <w:sz w:val="28"/>
          <w:szCs w:val="28"/>
        </w:rPr>
        <w:t xml:space="preserve"> - очистка территории, сбор, вывоз, сортировка и утилизация (захоронение) твердых бытовых отходов и крупногабаритного мусора.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Сбор крупногабаритного мусора</w:t>
      </w:r>
      <w:r w:rsidRPr="009B71D5">
        <w:rPr>
          <w:rFonts w:ascii="Times New Roman" w:hAnsi="Times New Roman" w:cs="Times New Roman"/>
          <w:sz w:val="28"/>
          <w:szCs w:val="28"/>
        </w:rPr>
        <w:t xml:space="preserve"> - загрузка в бункеры накопители крупногабаритного мусора, собранного с территории дворниками и рабочими.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lastRenderedPageBreak/>
        <w:t xml:space="preserve">         </w:t>
      </w:r>
      <w:r w:rsidRPr="009B71D5">
        <w:rPr>
          <w:rFonts w:ascii="Times New Roman" w:hAnsi="Times New Roman" w:cs="Times New Roman"/>
          <w:b/>
          <w:sz w:val="28"/>
          <w:szCs w:val="28"/>
        </w:rPr>
        <w:t>Сбор твердых коммунальных отходов</w:t>
      </w:r>
      <w:r w:rsidRPr="009B71D5">
        <w:rPr>
          <w:rFonts w:ascii="Times New Roman" w:hAnsi="Times New Roman" w:cs="Times New Roman"/>
          <w:sz w:val="28"/>
          <w:szCs w:val="28"/>
        </w:rPr>
        <w:t xml:space="preserve"> - комплекс мероприятий, связанных с очисткой </w:t>
      </w:r>
      <w:proofErr w:type="spellStart"/>
      <w:r w:rsidRPr="009B71D5">
        <w:rPr>
          <w:rFonts w:ascii="Times New Roman" w:hAnsi="Times New Roman" w:cs="Times New Roman"/>
          <w:sz w:val="28"/>
          <w:szCs w:val="28"/>
        </w:rPr>
        <w:t>мусорокамер</w:t>
      </w:r>
      <w:proofErr w:type="spellEnd"/>
      <w:r w:rsidRPr="009B71D5">
        <w:rPr>
          <w:rFonts w:ascii="Times New Roman" w:hAnsi="Times New Roman" w:cs="Times New Roman"/>
          <w:sz w:val="28"/>
          <w:szCs w:val="28"/>
        </w:rPr>
        <w:t xml:space="preserve">, заполнением контейнеров и зачисткой контейнерных площадок.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Твердые коммунальные отходы</w:t>
      </w:r>
      <w:r w:rsidRPr="009B71D5">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Вывоз твердых коммунальных отходов</w:t>
      </w:r>
      <w:r w:rsidRPr="009B71D5">
        <w:rPr>
          <w:rFonts w:ascii="Times New Roman" w:hAnsi="Times New Roman" w:cs="Times New Roman"/>
          <w:sz w:val="28"/>
          <w:szCs w:val="28"/>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Хозяйственно-бытовые сточные воды</w:t>
      </w:r>
      <w:r w:rsidRPr="009B71D5">
        <w:rPr>
          <w:rFonts w:ascii="Times New Roman" w:hAnsi="Times New Roman" w:cs="Times New Roman"/>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Сортировка ТКО</w:t>
      </w:r>
      <w:r w:rsidRPr="009B71D5">
        <w:rPr>
          <w:rFonts w:ascii="Times New Roman" w:hAnsi="Times New Roman" w:cs="Times New Roman"/>
          <w:sz w:val="28"/>
          <w:szCs w:val="28"/>
        </w:rPr>
        <w:t xml:space="preserve"> - разделение отходов по видам для их дальнейшего использования.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 xml:space="preserve">Смет </w:t>
      </w:r>
      <w:r w:rsidRPr="009B71D5">
        <w:rPr>
          <w:rFonts w:ascii="Times New Roman" w:hAnsi="Times New Roman" w:cs="Times New Roman"/>
          <w:sz w:val="28"/>
          <w:szCs w:val="28"/>
        </w:rPr>
        <w:t xml:space="preserve">- пыль, опавшие листья, ветки и прочий мусор.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Специализированная организация</w:t>
      </w:r>
      <w:r w:rsidRPr="009B71D5">
        <w:rPr>
          <w:rFonts w:ascii="Times New Roman" w:hAnsi="Times New Roman" w:cs="Times New Roman"/>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Контейнерная площадка</w:t>
      </w:r>
      <w:r w:rsidRPr="009B71D5">
        <w:rPr>
          <w:rFonts w:ascii="Times New Roman" w:hAnsi="Times New Roman" w:cs="Times New Roman"/>
          <w:sz w:val="28"/>
          <w:szCs w:val="28"/>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Мусор</w:t>
      </w:r>
      <w:r w:rsidRPr="009B71D5">
        <w:rPr>
          <w:rFonts w:ascii="Times New Roman" w:hAnsi="Times New Roman" w:cs="Times New Roman"/>
          <w:sz w:val="28"/>
          <w:szCs w:val="28"/>
        </w:rPr>
        <w:t xml:space="preserve"> - мелкие неоднородные сухие или влажные отходы либо отходы, владелец которых не установлен.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Сбор отходов</w:t>
      </w:r>
      <w:r w:rsidRPr="009B71D5">
        <w:rPr>
          <w:rFonts w:ascii="Times New Roman" w:hAnsi="Times New Roman" w:cs="Times New Roman"/>
          <w:sz w:val="28"/>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Складирование отходов</w:t>
      </w:r>
      <w:r w:rsidRPr="009B71D5">
        <w:rPr>
          <w:rFonts w:ascii="Times New Roman" w:hAnsi="Times New Roman" w:cs="Times New Roman"/>
          <w:sz w:val="28"/>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Собственник отходов</w:t>
      </w:r>
      <w:r w:rsidRPr="009B71D5">
        <w:rPr>
          <w:rFonts w:ascii="Times New Roman" w:hAnsi="Times New Roman" w:cs="Times New Roman"/>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w:t>
      </w:r>
      <w:r w:rsidRPr="009B71D5">
        <w:rPr>
          <w:rFonts w:ascii="Times New Roman" w:hAnsi="Times New Roman" w:cs="Times New Roman"/>
          <w:sz w:val="28"/>
          <w:szCs w:val="28"/>
        </w:rPr>
        <w:lastRenderedPageBreak/>
        <w:t xml:space="preserve">приобретшее эти отходы у собственника на основании договора </w:t>
      </w:r>
      <w:proofErr w:type="spellStart"/>
      <w:r w:rsidRPr="009B71D5">
        <w:rPr>
          <w:rFonts w:ascii="Times New Roman" w:hAnsi="Times New Roman" w:cs="Times New Roman"/>
          <w:sz w:val="28"/>
          <w:szCs w:val="28"/>
        </w:rPr>
        <w:t>куплипродажи</w:t>
      </w:r>
      <w:proofErr w:type="spellEnd"/>
      <w:r w:rsidRPr="009B71D5">
        <w:rPr>
          <w:rFonts w:ascii="Times New Roman" w:hAnsi="Times New Roman" w:cs="Times New Roman"/>
          <w:sz w:val="28"/>
          <w:szCs w:val="28"/>
        </w:rPr>
        <w:t xml:space="preserve">, мены, дарения или иной сделки об отчуждении отходов.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Уборка территорий</w:t>
      </w:r>
      <w:r w:rsidRPr="009B71D5">
        <w:rPr>
          <w:rFonts w:ascii="Times New Roman" w:hAnsi="Times New Roman" w:cs="Times New Roman"/>
          <w:sz w:val="28"/>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proofErr w:type="gramStart"/>
      <w:r w:rsidRPr="009B71D5">
        <w:rPr>
          <w:rFonts w:ascii="Times New Roman" w:hAnsi="Times New Roman" w:cs="Times New Roman"/>
          <w:b/>
          <w:sz w:val="28"/>
          <w:szCs w:val="28"/>
        </w:rPr>
        <w:t>Малые архитектурные формы</w:t>
      </w:r>
      <w:r w:rsidRPr="009B71D5">
        <w:rPr>
          <w:rFonts w:ascii="Times New Roman" w:hAnsi="Times New Roman" w:cs="Times New Roman"/>
          <w:sz w:val="28"/>
          <w:szCs w:val="28"/>
        </w:rPr>
        <w:t xml:space="preserve"> - объекты городского дизайна (фонтаны, декоративные бассейны, водопады, беседки, теневые навесы, </w:t>
      </w:r>
      <w:proofErr w:type="spellStart"/>
      <w:r w:rsidRPr="009B71D5">
        <w:rPr>
          <w:rFonts w:ascii="Times New Roman" w:hAnsi="Times New Roman" w:cs="Times New Roman"/>
          <w:sz w:val="28"/>
          <w:szCs w:val="28"/>
        </w:rPr>
        <w:t>перголы</w:t>
      </w:r>
      <w:proofErr w:type="spellEnd"/>
      <w:r w:rsidRPr="009B71D5">
        <w:rPr>
          <w:rFonts w:ascii="Times New Roman" w:hAnsi="Times New Roman" w:cs="Times New Roman"/>
          <w:sz w:val="28"/>
          <w:szCs w:val="28"/>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Тротуар</w:t>
      </w:r>
      <w:r w:rsidRPr="009B71D5">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Улица</w:t>
      </w:r>
      <w:r w:rsidRPr="009B71D5">
        <w:rPr>
          <w:rFonts w:ascii="Times New Roman" w:hAnsi="Times New Roman" w:cs="Times New Roman"/>
          <w:sz w:val="28"/>
          <w:szCs w:val="28"/>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9B71D5">
        <w:rPr>
          <w:rFonts w:ascii="Times New Roman" w:hAnsi="Times New Roman" w:cs="Times New Roman"/>
          <w:sz w:val="28"/>
          <w:szCs w:val="28"/>
        </w:rPr>
        <w:t>;у</w:t>
      </w:r>
      <w:proofErr w:type="gramEnd"/>
      <w:r w:rsidRPr="009B71D5">
        <w:rPr>
          <w:rFonts w:ascii="Times New Roman" w:hAnsi="Times New Roman" w:cs="Times New Roman"/>
          <w:sz w:val="28"/>
          <w:szCs w:val="28"/>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Территория юридических и физических лиц</w:t>
      </w:r>
      <w:r w:rsidRPr="009B71D5">
        <w:rPr>
          <w:rFonts w:ascii="Times New Roman" w:hAnsi="Times New Roman" w:cs="Times New Roman"/>
          <w:sz w:val="28"/>
          <w:szCs w:val="28"/>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Исполнитель услуг</w:t>
      </w:r>
      <w:r w:rsidRPr="009B71D5">
        <w:rPr>
          <w:rFonts w:ascii="Times New Roman" w:hAnsi="Times New Roman" w:cs="Times New Roman"/>
          <w:sz w:val="28"/>
          <w:szCs w:val="28"/>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Карта-схема</w:t>
      </w:r>
      <w:r w:rsidRPr="009B71D5">
        <w:rPr>
          <w:rFonts w:ascii="Times New Roman" w:hAnsi="Times New Roman" w:cs="Times New Roman"/>
          <w:sz w:val="28"/>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            </w:t>
      </w:r>
      <w:proofErr w:type="spellStart"/>
      <w:r w:rsidRPr="009B71D5">
        <w:rPr>
          <w:rFonts w:ascii="Times New Roman" w:hAnsi="Times New Roman" w:cs="Times New Roman"/>
          <w:b/>
          <w:sz w:val="28"/>
          <w:szCs w:val="28"/>
        </w:rPr>
        <w:t>Маломобильные</w:t>
      </w:r>
      <w:proofErr w:type="spellEnd"/>
      <w:r w:rsidRPr="009B71D5">
        <w:rPr>
          <w:rFonts w:ascii="Times New Roman" w:hAnsi="Times New Roman" w:cs="Times New Roman"/>
          <w:b/>
          <w:sz w:val="28"/>
          <w:szCs w:val="28"/>
        </w:rPr>
        <w:t xml:space="preserve"> группы населения</w:t>
      </w:r>
      <w:r w:rsidRPr="009B71D5">
        <w:rPr>
          <w:rFonts w:ascii="Times New Roman" w:hAnsi="Times New Roman" w:cs="Times New Roman"/>
          <w:sz w:val="28"/>
          <w:szCs w:val="28"/>
        </w:rPr>
        <w:t xml:space="preserve"> (далее - МГН) - люди, испытывающие затруднения при самостоятельном передвижении, получении услуги, необходимой информации. </w:t>
      </w:r>
    </w:p>
    <w:p w:rsidR="009B71D5" w:rsidRPr="009B71D5" w:rsidRDefault="009B71D5" w:rsidP="009B71D5">
      <w:pPr>
        <w:spacing w:after="0" w:line="240" w:lineRule="auto"/>
        <w:jc w:val="both"/>
        <w:rPr>
          <w:rFonts w:ascii="Times New Roman" w:hAnsi="Times New Roman" w:cs="Times New Roman"/>
          <w:color w:val="000000"/>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b/>
          <w:sz w:val="28"/>
          <w:szCs w:val="28"/>
        </w:rPr>
        <w:t>Стационарные торговые объекты</w:t>
      </w:r>
      <w:r w:rsidRPr="009B71D5">
        <w:rPr>
          <w:rFonts w:ascii="Times New Roman" w:hAnsi="Times New Roman" w:cs="Times New Roman"/>
          <w:sz w:val="28"/>
          <w:szCs w:val="28"/>
        </w:rPr>
        <w:t xml:space="preserve"> - </w:t>
      </w:r>
      <w:r w:rsidRPr="009B71D5">
        <w:rPr>
          <w:rFonts w:ascii="Times New Roman" w:hAnsi="Times New Roman" w:cs="Times New Roman"/>
          <w:color w:val="000000"/>
          <w:sz w:val="28"/>
          <w:szCs w:val="28"/>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B71D5" w:rsidRPr="009B71D5" w:rsidRDefault="009B71D5" w:rsidP="009B71D5">
      <w:pPr>
        <w:spacing w:after="0" w:line="240" w:lineRule="auto"/>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              </w:t>
      </w:r>
      <w:r w:rsidRPr="009B71D5">
        <w:rPr>
          <w:rFonts w:ascii="Times New Roman" w:hAnsi="Times New Roman" w:cs="Times New Roman"/>
          <w:b/>
          <w:color w:val="000000"/>
          <w:sz w:val="28"/>
          <w:szCs w:val="28"/>
        </w:rPr>
        <w:t>Нестационарный торговый объект</w:t>
      </w:r>
      <w:r w:rsidRPr="009B71D5">
        <w:rPr>
          <w:rFonts w:ascii="Times New Roman" w:hAnsi="Times New Roman" w:cs="Times New Roman"/>
          <w:color w:val="000000"/>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B71D5" w:rsidRPr="009B71D5" w:rsidRDefault="009B71D5" w:rsidP="009B71D5">
      <w:pPr>
        <w:spacing w:after="0" w:line="240" w:lineRule="auto"/>
        <w:jc w:val="both"/>
        <w:rPr>
          <w:rFonts w:ascii="Times New Roman" w:hAnsi="Times New Roman" w:cs="Times New Roman"/>
          <w:color w:val="000000"/>
          <w:sz w:val="28"/>
          <w:szCs w:val="28"/>
          <w:shd w:val="clear" w:color="auto" w:fill="FFFFFF"/>
        </w:rPr>
      </w:pPr>
      <w:r w:rsidRPr="009B71D5">
        <w:rPr>
          <w:rFonts w:ascii="Times New Roman" w:hAnsi="Times New Roman" w:cs="Times New Roman"/>
          <w:color w:val="000000"/>
          <w:sz w:val="28"/>
          <w:szCs w:val="28"/>
          <w:shd w:val="clear" w:color="auto" w:fill="FFFFFF"/>
        </w:rPr>
        <w:lastRenderedPageBreak/>
        <w:t xml:space="preserve">             </w:t>
      </w:r>
      <w:r w:rsidRPr="009B71D5">
        <w:rPr>
          <w:rFonts w:ascii="Times New Roman" w:hAnsi="Times New Roman" w:cs="Times New Roman"/>
          <w:b/>
          <w:color w:val="000000"/>
          <w:sz w:val="28"/>
          <w:szCs w:val="28"/>
          <w:shd w:val="clear" w:color="auto" w:fill="FFFFFF"/>
        </w:rPr>
        <w:t>Мобильный торговый объект</w:t>
      </w:r>
      <w:r w:rsidRPr="009B71D5">
        <w:rPr>
          <w:rFonts w:ascii="Times New Roman" w:hAnsi="Times New Roman" w:cs="Times New Roman"/>
          <w:color w:val="000000"/>
          <w:sz w:val="28"/>
          <w:szCs w:val="28"/>
          <w:shd w:val="clear" w:color="auto" w:fill="FFFFFF"/>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w:t>
      </w:r>
      <w:proofErr w:type="spellStart"/>
      <w:r w:rsidRPr="009B71D5">
        <w:rPr>
          <w:rFonts w:ascii="Times New Roman" w:hAnsi="Times New Roman" w:cs="Times New Roman"/>
          <w:color w:val="000000"/>
          <w:sz w:val="28"/>
          <w:szCs w:val="28"/>
          <w:shd w:val="clear" w:color="auto" w:fill="FFFFFF"/>
        </w:rPr>
        <w:t>автомагазины</w:t>
      </w:r>
      <w:proofErr w:type="spellEnd"/>
      <w:r w:rsidRPr="009B71D5">
        <w:rPr>
          <w:rFonts w:ascii="Times New Roman" w:hAnsi="Times New Roman" w:cs="Times New Roman"/>
          <w:color w:val="000000"/>
          <w:sz w:val="28"/>
          <w:szCs w:val="28"/>
          <w:shd w:val="clear" w:color="auto" w:fill="FFFFFF"/>
        </w:rPr>
        <w:t>, тонеры, автоприцепы, автоцистерны;</w:t>
      </w:r>
    </w:p>
    <w:p w:rsidR="009B71D5" w:rsidRPr="009B71D5" w:rsidRDefault="009B71D5" w:rsidP="009B71D5">
      <w:pPr>
        <w:spacing w:after="0" w:line="240" w:lineRule="auto"/>
        <w:jc w:val="both"/>
        <w:rPr>
          <w:rFonts w:ascii="Times New Roman" w:hAnsi="Times New Roman" w:cs="Times New Roman"/>
          <w:color w:val="000000"/>
          <w:sz w:val="28"/>
          <w:szCs w:val="28"/>
          <w:shd w:val="clear" w:color="auto" w:fill="FFFFFF"/>
        </w:rPr>
      </w:pPr>
      <w:r w:rsidRPr="009B71D5">
        <w:rPr>
          <w:rStyle w:val="af8"/>
          <w:rFonts w:ascii="Times New Roman" w:hAnsi="Times New Roman"/>
          <w:color w:val="000000"/>
          <w:sz w:val="28"/>
          <w:szCs w:val="28"/>
          <w:shd w:val="clear" w:color="auto" w:fill="FFFFFF"/>
        </w:rPr>
        <w:t xml:space="preserve">        Объекты придорожного сервиса</w:t>
      </w:r>
      <w:r w:rsidRPr="009B71D5">
        <w:rPr>
          <w:rFonts w:ascii="Times New Roman" w:hAnsi="Times New Roman" w:cs="Times New Roman"/>
          <w:color w:val="000000"/>
          <w:sz w:val="28"/>
          <w:szCs w:val="28"/>
          <w:shd w:val="clear" w:color="auto" w:fill="FFFFFF"/>
        </w:rPr>
        <w:t xml:space="preserve"> –  здания, строения, сооружения, иные </w:t>
      </w:r>
      <w:proofErr w:type="gramStart"/>
      <w:r w:rsidRPr="009B71D5">
        <w:rPr>
          <w:rFonts w:ascii="Times New Roman" w:hAnsi="Times New Roman" w:cs="Times New Roman"/>
          <w:color w:val="000000"/>
          <w:sz w:val="28"/>
          <w:szCs w:val="28"/>
          <w:shd w:val="clear" w:color="auto" w:fill="FFFFFF"/>
        </w:rPr>
        <w:t>объекты</w:t>
      </w:r>
      <w:proofErr w:type="gramEnd"/>
      <w:r w:rsidRPr="009B71D5">
        <w:rPr>
          <w:rFonts w:ascii="Times New Roman" w:hAnsi="Times New Roman" w:cs="Times New Roman"/>
          <w:color w:val="000000"/>
          <w:sz w:val="28"/>
          <w:szCs w:val="28"/>
          <w:shd w:val="clear" w:color="auto" w:fill="FFFFFF"/>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9B71D5" w:rsidRPr="009B71D5" w:rsidRDefault="009B71D5" w:rsidP="009B71D5">
      <w:pPr>
        <w:spacing w:after="0" w:line="240" w:lineRule="auto"/>
        <w:jc w:val="both"/>
        <w:rPr>
          <w:rFonts w:ascii="Times New Roman" w:hAnsi="Times New Roman" w:cs="Times New Roman"/>
          <w:sz w:val="28"/>
          <w:szCs w:val="28"/>
          <w:shd w:val="clear" w:color="auto" w:fill="FFFFFF"/>
        </w:rPr>
      </w:pPr>
      <w:r w:rsidRPr="009B71D5">
        <w:rPr>
          <w:rFonts w:ascii="Times New Roman" w:hAnsi="Times New Roman" w:cs="Times New Roman"/>
          <w:sz w:val="28"/>
          <w:szCs w:val="28"/>
          <w:shd w:val="clear" w:color="auto" w:fill="FFFFFF"/>
        </w:rPr>
        <w:t xml:space="preserve">        </w:t>
      </w:r>
      <w:proofErr w:type="gramStart"/>
      <w:r w:rsidRPr="009B71D5">
        <w:rPr>
          <w:rFonts w:ascii="Times New Roman" w:hAnsi="Times New Roman" w:cs="Times New Roman"/>
          <w:b/>
          <w:sz w:val="28"/>
          <w:szCs w:val="28"/>
          <w:shd w:val="clear" w:color="auto" w:fill="FFFFFF"/>
        </w:rPr>
        <w:t>Дорожная карты</w:t>
      </w:r>
      <w:r w:rsidRPr="009B71D5">
        <w:rPr>
          <w:rFonts w:ascii="Times New Roman" w:hAnsi="Times New Roman" w:cs="Times New Roman"/>
          <w:sz w:val="28"/>
          <w:szCs w:val="28"/>
          <w:shd w:val="clear" w:color="auto" w:fill="FFFFFF"/>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9B71D5">
        <w:rPr>
          <w:rFonts w:ascii="Times New Roman" w:hAnsi="Times New Roman" w:cs="Times New Roman"/>
          <w:sz w:val="28"/>
          <w:szCs w:val="28"/>
          <w:shd w:val="clear" w:color="auto" w:fill="FFFFFF"/>
        </w:rPr>
        <w:t xml:space="preserve"> Форма дорожной карты утверждается правилами благоустройства.</w:t>
      </w:r>
      <w:bookmarkEnd w:id="8"/>
    </w:p>
    <w:p w:rsidR="009B71D5" w:rsidRPr="009B71D5" w:rsidRDefault="009B71D5" w:rsidP="009B71D5">
      <w:pPr>
        <w:spacing w:after="0" w:line="240" w:lineRule="auto"/>
        <w:jc w:val="both"/>
        <w:rPr>
          <w:rFonts w:ascii="Times New Roman" w:hAnsi="Times New Roman" w:cs="Times New Roman"/>
          <w:sz w:val="28"/>
          <w:szCs w:val="28"/>
          <w:shd w:val="clear" w:color="auto" w:fill="FFFFFF"/>
        </w:rPr>
      </w:pPr>
      <w:r w:rsidRPr="009B71D5">
        <w:rPr>
          <w:rFonts w:ascii="Times New Roman" w:hAnsi="Times New Roman" w:cs="Times New Roman"/>
          <w:sz w:val="28"/>
          <w:szCs w:val="28"/>
          <w:shd w:val="clear" w:color="auto" w:fill="FFFFFF"/>
        </w:rPr>
        <w:t xml:space="preserve">       </w:t>
      </w:r>
      <w:r w:rsidRPr="009B71D5">
        <w:rPr>
          <w:rFonts w:ascii="Times New Roman" w:hAnsi="Times New Roman" w:cs="Times New Roman"/>
          <w:b/>
          <w:sz w:val="28"/>
          <w:szCs w:val="28"/>
          <w:shd w:val="clear" w:color="auto" w:fill="FFFFFF"/>
        </w:rPr>
        <w:t>Дорожная одежда</w:t>
      </w:r>
      <w:r w:rsidRPr="009B71D5">
        <w:rPr>
          <w:rFonts w:ascii="Times New Roman" w:hAnsi="Times New Roman" w:cs="Times New Roman"/>
          <w:sz w:val="28"/>
          <w:szCs w:val="28"/>
          <w:shd w:val="clear" w:color="auto" w:fill="FFFFFF"/>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bCs/>
          <w:sz w:val="28"/>
          <w:szCs w:val="28"/>
        </w:rPr>
        <w:t xml:space="preserve">       </w:t>
      </w:r>
      <w:r w:rsidRPr="009B71D5">
        <w:rPr>
          <w:rFonts w:ascii="Times New Roman" w:hAnsi="Times New Roman" w:cs="Times New Roman"/>
          <w:b/>
          <w:bCs/>
          <w:sz w:val="28"/>
          <w:szCs w:val="28"/>
        </w:rPr>
        <w:t xml:space="preserve">Фасад здания </w:t>
      </w:r>
      <w:r w:rsidRPr="009B71D5">
        <w:rPr>
          <w:rFonts w:ascii="Times New Roman" w:hAnsi="Times New Roman" w:cs="Times New Roman"/>
          <w:sz w:val="28"/>
          <w:szCs w:val="28"/>
        </w:rPr>
        <w:t>- наружная лицевая сторона здания. Различают главный,</w:t>
      </w:r>
    </w:p>
    <w:p w:rsidR="009B71D5" w:rsidRPr="009B71D5" w:rsidRDefault="009B71D5" w:rsidP="009B71D5">
      <w:pPr>
        <w:spacing w:after="0" w:line="240" w:lineRule="auto"/>
        <w:rPr>
          <w:rFonts w:ascii="Times New Roman" w:hAnsi="Times New Roman" w:cs="Times New Roman"/>
          <w:sz w:val="28"/>
          <w:szCs w:val="28"/>
        </w:rPr>
      </w:pPr>
      <w:proofErr w:type="gramStart"/>
      <w:r w:rsidRPr="009B71D5">
        <w:rPr>
          <w:rFonts w:ascii="Times New Roman" w:hAnsi="Times New Roman" w:cs="Times New Roman"/>
          <w:sz w:val="28"/>
          <w:szCs w:val="28"/>
        </w:rPr>
        <w:t>боковой</w:t>
      </w:r>
      <w:proofErr w:type="gramEnd"/>
      <w:r w:rsidRPr="009B71D5">
        <w:rPr>
          <w:rFonts w:ascii="Times New Roman" w:hAnsi="Times New Roman" w:cs="Times New Roman"/>
          <w:sz w:val="28"/>
          <w:szCs w:val="28"/>
        </w:rPr>
        <w:t>, задний фасады, также уличный, дворовой или парковый. К элементам</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фасада (деталям фасада) относят несъемные части, такие как портик, портал,</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 xml:space="preserve">прясло, </w:t>
      </w:r>
      <w:proofErr w:type="spellStart"/>
      <w:r w:rsidRPr="009B71D5">
        <w:rPr>
          <w:rFonts w:ascii="Times New Roman" w:hAnsi="Times New Roman" w:cs="Times New Roman"/>
          <w:sz w:val="28"/>
          <w:szCs w:val="28"/>
        </w:rPr>
        <w:t>коллонада</w:t>
      </w:r>
      <w:proofErr w:type="spellEnd"/>
      <w:r w:rsidRPr="009B71D5">
        <w:rPr>
          <w:rFonts w:ascii="Times New Roman" w:hAnsi="Times New Roman" w:cs="Times New Roman"/>
          <w:sz w:val="28"/>
          <w:szCs w:val="28"/>
        </w:rPr>
        <w:t>, пилястра, кариатида, дверь, окно, фронтон.</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Cs/>
          <w:sz w:val="28"/>
          <w:szCs w:val="28"/>
        </w:rPr>
        <w:t xml:space="preserve">       </w:t>
      </w:r>
      <w:r w:rsidRPr="009B71D5">
        <w:rPr>
          <w:rFonts w:ascii="Times New Roman" w:hAnsi="Times New Roman" w:cs="Times New Roman"/>
          <w:b/>
          <w:bCs/>
          <w:sz w:val="28"/>
          <w:szCs w:val="28"/>
        </w:rPr>
        <w:t xml:space="preserve"> Вывеска </w:t>
      </w:r>
      <w:r w:rsidRPr="009B71D5">
        <w:rPr>
          <w:rFonts w:ascii="Times New Roman" w:hAnsi="Times New Roman" w:cs="Times New Roman"/>
          <w:sz w:val="28"/>
          <w:szCs w:val="28"/>
        </w:rPr>
        <w:t>- конструкция в объемном или плоском исполнении, которая информирует о виде деятельности и фирменном наименовании организации</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sz w:val="28"/>
          <w:szCs w:val="28"/>
        </w:rPr>
        <w:t xml:space="preserve">или предприятия, </w:t>
      </w:r>
      <w:proofErr w:type="gramStart"/>
      <w:r w:rsidRPr="009B71D5">
        <w:rPr>
          <w:rFonts w:ascii="Times New Roman" w:hAnsi="Times New Roman" w:cs="Times New Roman"/>
          <w:sz w:val="28"/>
          <w:szCs w:val="28"/>
        </w:rPr>
        <w:t>находящемся</w:t>
      </w:r>
      <w:proofErr w:type="gramEnd"/>
      <w:r w:rsidRPr="009B71D5">
        <w:rPr>
          <w:rFonts w:ascii="Times New Roman" w:hAnsi="Times New Roman" w:cs="Times New Roman"/>
          <w:sz w:val="28"/>
          <w:szCs w:val="28"/>
        </w:rPr>
        <w:t xml:space="preserve"> внутри здания (помещения).</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Cs/>
          <w:sz w:val="28"/>
          <w:szCs w:val="28"/>
        </w:rPr>
        <w:t xml:space="preserve">      </w:t>
      </w:r>
      <w:r w:rsidRPr="009B71D5">
        <w:rPr>
          <w:rFonts w:ascii="Times New Roman" w:hAnsi="Times New Roman" w:cs="Times New Roman"/>
          <w:b/>
          <w:bCs/>
          <w:sz w:val="28"/>
          <w:szCs w:val="28"/>
        </w:rPr>
        <w:t xml:space="preserve"> Информационная табличка </w:t>
      </w:r>
      <w:r w:rsidRPr="009B71D5">
        <w:rPr>
          <w:rFonts w:ascii="Times New Roman" w:hAnsi="Times New Roman" w:cs="Times New Roman"/>
          <w:sz w:val="28"/>
          <w:szCs w:val="28"/>
        </w:rPr>
        <w:t xml:space="preserve">- плоская конструкция, располагающаяся рядом </w:t>
      </w:r>
      <w:proofErr w:type="gramStart"/>
      <w:r w:rsidRPr="009B71D5">
        <w:rPr>
          <w:rFonts w:ascii="Times New Roman" w:hAnsi="Times New Roman" w:cs="Times New Roman"/>
          <w:sz w:val="28"/>
          <w:szCs w:val="28"/>
        </w:rPr>
        <w:t>со</w:t>
      </w:r>
      <w:proofErr w:type="gramEnd"/>
      <w:r w:rsidRPr="009B71D5">
        <w:rPr>
          <w:rFonts w:ascii="Times New Roman" w:hAnsi="Times New Roman" w:cs="Times New Roman"/>
          <w:sz w:val="28"/>
          <w:szCs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9B71D5">
        <w:rPr>
          <w:rFonts w:ascii="Times New Roman" w:hAnsi="Times New Roman" w:cs="Times New Roman"/>
          <w:sz w:val="28"/>
          <w:szCs w:val="28"/>
        </w:rPr>
        <w:t>органе</w:t>
      </w:r>
      <w:proofErr w:type="gramEnd"/>
      <w:r w:rsidRPr="009B71D5">
        <w:rPr>
          <w:rFonts w:ascii="Times New Roman" w:hAnsi="Times New Roman" w:cs="Times New Roman"/>
          <w:sz w:val="28"/>
          <w:szCs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9B71D5" w:rsidRPr="009B71D5" w:rsidRDefault="009B71D5" w:rsidP="009B71D5">
      <w:pPr>
        <w:spacing w:after="0" w:line="240" w:lineRule="auto"/>
        <w:jc w:val="both"/>
        <w:rPr>
          <w:rFonts w:ascii="Times New Roman" w:hAnsi="Times New Roman" w:cs="Times New Roman"/>
          <w:b/>
          <w:bCs/>
          <w:sz w:val="28"/>
          <w:szCs w:val="28"/>
        </w:rPr>
      </w:pPr>
      <w:r w:rsidRPr="009B71D5">
        <w:rPr>
          <w:rFonts w:ascii="Times New Roman" w:hAnsi="Times New Roman" w:cs="Times New Roman"/>
          <w:bCs/>
          <w:sz w:val="28"/>
          <w:szCs w:val="28"/>
        </w:rPr>
        <w:t xml:space="preserve">     </w:t>
      </w:r>
      <w:r w:rsidRPr="009B71D5">
        <w:rPr>
          <w:rFonts w:ascii="Times New Roman" w:hAnsi="Times New Roman" w:cs="Times New Roman"/>
          <w:b/>
          <w:bCs/>
          <w:sz w:val="28"/>
          <w:szCs w:val="28"/>
        </w:rPr>
        <w:t xml:space="preserve"> </w:t>
      </w:r>
      <w:proofErr w:type="gramStart"/>
      <w:r w:rsidRPr="009B71D5">
        <w:rPr>
          <w:rFonts w:ascii="Times New Roman" w:hAnsi="Times New Roman" w:cs="Times New Roman"/>
          <w:b/>
          <w:bCs/>
          <w:sz w:val="28"/>
          <w:szCs w:val="28"/>
        </w:rPr>
        <w:t xml:space="preserve">Домашние животные, живущие под присмотром </w:t>
      </w:r>
      <w:r w:rsidRPr="009B71D5">
        <w:rPr>
          <w:rFonts w:ascii="Times New Roman" w:hAnsi="Times New Roman" w:cs="Times New Roman"/>
          <w:sz w:val="28"/>
          <w:szCs w:val="28"/>
        </w:rPr>
        <w:t xml:space="preserve">(далее - </w:t>
      </w:r>
      <w:r w:rsidRPr="009B71D5">
        <w:rPr>
          <w:rFonts w:ascii="Times New Roman" w:hAnsi="Times New Roman" w:cs="Times New Roman"/>
          <w:b/>
          <w:bCs/>
          <w:sz w:val="28"/>
          <w:szCs w:val="28"/>
        </w:rPr>
        <w:t>домашние</w:t>
      </w:r>
      <w:proofErr w:type="gramEnd"/>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
          <w:bCs/>
          <w:sz w:val="28"/>
          <w:szCs w:val="28"/>
        </w:rPr>
        <w:t>животные</w:t>
      </w:r>
      <w:r w:rsidRPr="009B71D5">
        <w:rPr>
          <w:rFonts w:ascii="Times New Roman" w:hAnsi="Times New Roman" w:cs="Times New Roman"/>
          <w:sz w:val="28"/>
          <w:szCs w:val="28"/>
        </w:rPr>
        <w:t>), - животные, исторически прирученные и разводимые человеком,</w:t>
      </w:r>
    </w:p>
    <w:p w:rsidR="009B71D5" w:rsidRPr="009B71D5" w:rsidRDefault="009B71D5" w:rsidP="009B71D5">
      <w:pPr>
        <w:spacing w:after="0" w:line="240" w:lineRule="auto"/>
        <w:jc w:val="both"/>
        <w:rPr>
          <w:rFonts w:ascii="Times New Roman" w:hAnsi="Times New Roman" w:cs="Times New Roman"/>
          <w:sz w:val="28"/>
          <w:szCs w:val="28"/>
        </w:rPr>
      </w:pPr>
      <w:proofErr w:type="gramStart"/>
      <w:r w:rsidRPr="009B71D5">
        <w:rPr>
          <w:rFonts w:ascii="Times New Roman" w:hAnsi="Times New Roman" w:cs="Times New Roman"/>
          <w:sz w:val="28"/>
          <w:szCs w:val="28"/>
        </w:rPr>
        <w:t>находящиеся</w:t>
      </w:r>
      <w:proofErr w:type="gramEnd"/>
      <w:r w:rsidRPr="009B71D5">
        <w:rPr>
          <w:rFonts w:ascii="Times New Roman" w:hAnsi="Times New Roman" w:cs="Times New Roman"/>
          <w:sz w:val="28"/>
          <w:szCs w:val="28"/>
        </w:rPr>
        <w:t xml:space="preserve"> на содержании владельца в жилище или служебных помещениях;</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Cs/>
          <w:sz w:val="28"/>
          <w:szCs w:val="28"/>
        </w:rPr>
        <w:t xml:space="preserve">       </w:t>
      </w:r>
      <w:r w:rsidRPr="009B71D5">
        <w:rPr>
          <w:rFonts w:ascii="Times New Roman" w:hAnsi="Times New Roman" w:cs="Times New Roman"/>
          <w:b/>
          <w:bCs/>
          <w:sz w:val="28"/>
          <w:szCs w:val="28"/>
        </w:rPr>
        <w:t xml:space="preserve">Животное без владельца </w:t>
      </w:r>
      <w:r w:rsidRPr="009B71D5">
        <w:rPr>
          <w:rFonts w:ascii="Times New Roman" w:hAnsi="Times New Roman" w:cs="Times New Roman"/>
          <w:sz w:val="28"/>
          <w:szCs w:val="28"/>
        </w:rPr>
        <w:t>- животное, которое не имеет владельца или владелец которого неизвестен;</w:t>
      </w:r>
    </w:p>
    <w:p w:rsidR="009B71D5" w:rsidRPr="009B71D5" w:rsidRDefault="009B71D5" w:rsidP="009B71D5">
      <w:pPr>
        <w:spacing w:after="0" w:line="240" w:lineRule="auto"/>
        <w:jc w:val="both"/>
        <w:rPr>
          <w:rFonts w:ascii="Times New Roman" w:hAnsi="Times New Roman" w:cs="Times New Roman"/>
          <w:sz w:val="28"/>
          <w:szCs w:val="28"/>
        </w:rPr>
      </w:pPr>
      <w:r w:rsidRPr="009B71D5">
        <w:rPr>
          <w:rFonts w:ascii="Times New Roman" w:hAnsi="Times New Roman" w:cs="Times New Roman"/>
          <w:bCs/>
          <w:sz w:val="28"/>
          <w:szCs w:val="28"/>
        </w:rPr>
        <w:t xml:space="preserve">      </w:t>
      </w:r>
      <w:r w:rsidRPr="009B71D5">
        <w:rPr>
          <w:rFonts w:ascii="Times New Roman" w:hAnsi="Times New Roman" w:cs="Times New Roman"/>
          <w:b/>
          <w:bCs/>
          <w:sz w:val="28"/>
          <w:szCs w:val="28"/>
        </w:rPr>
        <w:t xml:space="preserve">Содержание домашнего животного </w:t>
      </w:r>
      <w:r w:rsidRPr="009B71D5">
        <w:rPr>
          <w:rFonts w:ascii="Times New Roman" w:hAnsi="Times New Roman" w:cs="Times New Roman"/>
          <w:sz w:val="28"/>
          <w:szCs w:val="28"/>
        </w:rPr>
        <w:t xml:space="preserve">-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w:t>
      </w:r>
      <w:r w:rsidRPr="009B71D5">
        <w:rPr>
          <w:rFonts w:ascii="Times New Roman" w:hAnsi="Times New Roman" w:cs="Times New Roman"/>
          <w:sz w:val="28"/>
          <w:szCs w:val="28"/>
        </w:rPr>
        <w:lastRenderedPageBreak/>
        <w:t>ветеринарно-санитарных норм, а также для обеспечения общественного порядка и безопасности граждан и представителей животного мира.</w:t>
      </w:r>
    </w:p>
    <w:p w:rsidR="009B71D5" w:rsidRPr="009B71D5" w:rsidRDefault="009B71D5" w:rsidP="009B71D5">
      <w:pPr>
        <w:spacing w:after="0" w:line="240" w:lineRule="auto"/>
        <w:jc w:val="both"/>
        <w:rPr>
          <w:rFonts w:ascii="Times New Roman" w:hAnsi="Times New Roman" w:cs="Times New Roman"/>
          <w:color w:val="000000"/>
          <w:sz w:val="28"/>
          <w:szCs w:val="28"/>
          <w:shd w:val="clear" w:color="auto" w:fill="FFFFFF"/>
        </w:rPr>
      </w:pPr>
    </w:p>
    <w:p w:rsidR="009B71D5" w:rsidRPr="009B71D5" w:rsidRDefault="009B71D5" w:rsidP="009B71D5">
      <w:pPr>
        <w:pStyle w:val="1"/>
        <w:spacing w:before="0" w:after="0"/>
        <w:rPr>
          <w:b w:val="0"/>
          <w:color w:val="auto"/>
          <w:sz w:val="28"/>
          <w:szCs w:val="28"/>
        </w:rPr>
      </w:pPr>
      <w:bookmarkStart w:id="9" w:name="sub_1200"/>
      <w:r w:rsidRPr="009B71D5">
        <w:rPr>
          <w:b w:val="0"/>
          <w:color w:val="auto"/>
          <w:sz w:val="28"/>
          <w:szCs w:val="28"/>
        </w:rPr>
        <w:t>3. Элементы благоустройства территории</w:t>
      </w:r>
      <w:bookmarkStart w:id="10" w:name="sub_1221"/>
      <w:bookmarkEnd w:id="9"/>
    </w:p>
    <w:bookmarkEnd w:id="10"/>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3.1. К элементам благоустройства относятся в том числе: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озеленение;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малые архитектурные формы;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уличное коммунально-бытовое  и техническое  оборудование;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произведения монументально-декоративного искусства;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знаки адресации;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памятные и информационные доски (знаки);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знаки охраны памятников истории и культуры, зон особо охраняемых территорий;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элементы озеленения и ландшафтной организации территории;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элементы праздничного оформления;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пешеходные коммуникации;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технические зоны транспортных, инженерных коммуникаций, инженерные коммуникации, </w:t>
      </w:r>
      <w:proofErr w:type="spellStart"/>
      <w:r w:rsidRPr="009B71D5">
        <w:rPr>
          <w:rFonts w:ascii="Times New Roman" w:hAnsi="Times New Roman" w:cs="Times New Roman"/>
          <w:sz w:val="28"/>
          <w:szCs w:val="28"/>
          <w:lang w:eastAsia="ru-RU"/>
        </w:rPr>
        <w:t>водоохранные</w:t>
      </w:r>
      <w:proofErr w:type="spellEnd"/>
      <w:r w:rsidRPr="009B71D5">
        <w:rPr>
          <w:rFonts w:ascii="Times New Roman" w:hAnsi="Times New Roman" w:cs="Times New Roman"/>
          <w:sz w:val="28"/>
          <w:szCs w:val="28"/>
          <w:lang w:eastAsia="ru-RU"/>
        </w:rPr>
        <w:t xml:space="preserve"> зоны;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детские площадки;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спортивные площадки;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контейнерные площадки;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площадки для выгула и дрессировки животных;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площадки автостоянок,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и хранение транспортных средств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элементы освещения;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средства размещения информации и рекламные конструкции;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ограждения (заборы);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элементы объектов капитального строительства;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водные устройства;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покрытия;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некапитальные нестационарные сооружения.</w:t>
      </w:r>
    </w:p>
    <w:p w:rsidR="009B71D5" w:rsidRPr="009B71D5" w:rsidRDefault="009B71D5" w:rsidP="009B71D5">
      <w:pPr>
        <w:spacing w:after="0" w:line="240" w:lineRule="auto"/>
        <w:rPr>
          <w:rFonts w:ascii="Times New Roman" w:hAnsi="Times New Roman" w:cs="Times New Roman"/>
          <w:color w:val="000000"/>
          <w:sz w:val="28"/>
          <w:szCs w:val="28"/>
        </w:rPr>
      </w:pPr>
    </w:p>
    <w:p w:rsidR="009B71D5" w:rsidRPr="009B71D5" w:rsidRDefault="009B71D5" w:rsidP="009B71D5">
      <w:pPr>
        <w:pStyle w:val="1"/>
        <w:spacing w:before="0" w:after="0"/>
        <w:rPr>
          <w:b w:val="0"/>
          <w:color w:val="000000"/>
          <w:sz w:val="28"/>
          <w:szCs w:val="28"/>
        </w:rPr>
      </w:pPr>
      <w:bookmarkStart w:id="11" w:name="sub_1222"/>
      <w:r w:rsidRPr="009B71D5">
        <w:rPr>
          <w:b w:val="0"/>
          <w:color w:val="000000"/>
          <w:sz w:val="28"/>
          <w:szCs w:val="28"/>
        </w:rPr>
        <w:t>3.1.1. Озеленение</w:t>
      </w:r>
    </w:p>
    <w:bookmarkEnd w:id="11"/>
    <w:p w:rsidR="009B71D5" w:rsidRPr="009B71D5" w:rsidRDefault="009B71D5" w:rsidP="009B71D5">
      <w:pPr>
        <w:spacing w:after="0" w:line="240" w:lineRule="auto"/>
        <w:ind w:firstLine="720"/>
        <w:jc w:val="both"/>
        <w:rPr>
          <w:rFonts w:ascii="Times New Roman" w:hAnsi="Times New Roman" w:cs="Times New Roman"/>
          <w:color w:val="000000"/>
          <w:sz w:val="28"/>
          <w:szCs w:val="28"/>
        </w:rPr>
      </w:pPr>
    </w:p>
    <w:p w:rsidR="009B71D5" w:rsidRPr="009B71D5" w:rsidRDefault="009B71D5" w:rsidP="009B71D5">
      <w:pPr>
        <w:spacing w:after="0" w:line="240" w:lineRule="auto"/>
        <w:jc w:val="both"/>
        <w:rPr>
          <w:rFonts w:ascii="Times New Roman" w:hAnsi="Times New Roman" w:cs="Times New Roman"/>
          <w:color w:val="000000"/>
          <w:sz w:val="28"/>
          <w:szCs w:val="28"/>
        </w:rPr>
      </w:pPr>
      <w:bookmarkStart w:id="12" w:name="sub_10221"/>
      <w:r w:rsidRPr="009B71D5">
        <w:rPr>
          <w:rFonts w:ascii="Times New Roman" w:hAnsi="Times New Roman" w:cs="Times New Roman"/>
          <w:color w:val="000000"/>
          <w:sz w:val="28"/>
          <w:szCs w:val="28"/>
        </w:rPr>
        <w:t xml:space="preserve">       Озеленение – элемент благоустройства и ландшафтной организации территории, обеспечивающий формирование среды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Озелененные территории подразделяются на группы.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К озелененным территориям I группы относятся бульвары, площади, а также автомобильные дороги общего пользования местного значения, </w:t>
      </w:r>
      <w:r w:rsidRPr="009B71D5">
        <w:rPr>
          <w:rFonts w:ascii="Times New Roman" w:hAnsi="Times New Roman" w:cs="Times New Roman"/>
          <w:sz w:val="28"/>
          <w:szCs w:val="28"/>
          <w:lang w:eastAsia="ru-RU"/>
        </w:rPr>
        <w:lastRenderedPageBreak/>
        <w:t>относящиеся к магистральным въездным маршрутам, включая транспортные развязки и путепроводы.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w:t>
      </w:r>
      <w:proofErr w:type="spellStart"/>
      <w:r w:rsidRPr="009B71D5">
        <w:rPr>
          <w:rFonts w:ascii="Times New Roman" w:hAnsi="Times New Roman" w:cs="Times New Roman"/>
          <w:sz w:val="28"/>
          <w:szCs w:val="28"/>
          <w:lang w:eastAsia="ru-RU"/>
        </w:rPr>
        <w:t>дорожно-тропиночной</w:t>
      </w:r>
      <w:proofErr w:type="spellEnd"/>
      <w:r w:rsidRPr="009B71D5">
        <w:rPr>
          <w:rFonts w:ascii="Times New Roman" w:hAnsi="Times New Roman" w:cs="Times New Roman"/>
          <w:sz w:val="28"/>
          <w:szCs w:val="28"/>
          <w:lang w:eastAsia="ru-RU"/>
        </w:rPr>
        <w:t xml:space="preserve"> сети, и содержанию зеленых насаждений, рекомендуется проводить в соответствии с законодательством Российской Федерации.</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зеленых насаждений</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Посадка деревьев и кустарников, посев трав и цветов производится: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строительстве, реконструкции, капитальном ремонте объектов капитального строительства;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Работы по содержанию зеленых насаждений осуществляются: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вырубка сухих, аварийных и потерявших декоративный вид деревьев и кустарников с корчевкой пней;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устройство газонов с подсыпкой растительной земли и посевом газонных трав;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подсев газонов в отдельных местах и подсадка однолетних и многолетних цветочных растений в цветниках;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санитарная обрезка растений, удаление поросли, очистка стволов от дикорастущих лиан, стрижка и </w:t>
      </w:r>
      <w:proofErr w:type="spellStart"/>
      <w:r w:rsidRPr="009B71D5">
        <w:rPr>
          <w:rFonts w:ascii="Times New Roman" w:hAnsi="Times New Roman" w:cs="Times New Roman"/>
          <w:sz w:val="28"/>
          <w:szCs w:val="28"/>
          <w:lang w:eastAsia="ru-RU"/>
        </w:rPr>
        <w:t>кронирование</w:t>
      </w:r>
      <w:proofErr w:type="spellEnd"/>
      <w:r w:rsidRPr="009B71D5">
        <w:rPr>
          <w:rFonts w:ascii="Times New Roman" w:hAnsi="Times New Roman" w:cs="Times New Roman"/>
          <w:sz w:val="28"/>
          <w:szCs w:val="28"/>
          <w:lang w:eastAsia="ru-RU"/>
        </w:rPr>
        <w:t xml:space="preserve"> живой изгороди, лечение ран; выкапывание, очистка, сортировка луковиц, клубнелуковиц, корневищ;</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поднятие и укладка металлических решеток на лунках деревьев;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прочистка и промывка газонного борта;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работы по уходу за цветочными вазами.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Порядок проведения и приемки работ по созданию и содержанию зеленых насаждений устанавливается администрацией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Охрана зеленых насаждений</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Землепользователи озелененных территорий обязаны: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обеспечить сохранность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в летнее время и в сухую погоду поливать газоны, цветники, деревья и кустарники;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не допускать </w:t>
      </w:r>
      <w:proofErr w:type="spellStart"/>
      <w:r w:rsidRPr="009B71D5">
        <w:rPr>
          <w:rFonts w:ascii="Times New Roman" w:hAnsi="Times New Roman" w:cs="Times New Roman"/>
          <w:sz w:val="28"/>
          <w:szCs w:val="28"/>
          <w:lang w:eastAsia="ru-RU"/>
        </w:rPr>
        <w:t>вытаптывания</w:t>
      </w:r>
      <w:proofErr w:type="spellEnd"/>
      <w:r w:rsidRPr="009B71D5">
        <w:rPr>
          <w:rFonts w:ascii="Times New Roman" w:hAnsi="Times New Roman" w:cs="Times New Roman"/>
          <w:sz w:val="28"/>
          <w:szCs w:val="28"/>
          <w:lang w:eastAsia="ru-RU"/>
        </w:rPr>
        <w:t xml:space="preserve"> газонов и складирования на них материалов, песка, мусора, снега, сколов льда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предусматривать в годовых сметах выделение средств на содержание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озелененных территориях 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складировать любые материалы;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устраивать свалки мусора, снега и льда, за исключением чистого снега, полученного от расчистки садово-парковых дорожек;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посыпать солью и другими химическими препаратами тротуары, проезжие и прогулочные дороги и пр. аналогичные покрытия;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сбрасывать смет и другие загрязнения на газоны;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проводить разрытия для прокладки инженерных коммуникаций согласно установленным правилам;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ходить, сидеть и лежать на газонах (исключая луговые), устраивать игры;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разжигать костры и нарушать правила противопожарной охраны;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9B71D5">
        <w:rPr>
          <w:rFonts w:ascii="Times New Roman" w:hAnsi="Times New Roman" w:cs="Times New Roman"/>
          <w:sz w:val="28"/>
          <w:szCs w:val="28"/>
          <w:lang w:eastAsia="ru-RU"/>
        </w:rPr>
        <w:t>электрогирлянды</w:t>
      </w:r>
      <w:proofErr w:type="spellEnd"/>
      <w:r w:rsidRPr="009B71D5">
        <w:rPr>
          <w:rFonts w:ascii="Times New Roman" w:hAnsi="Times New Roman" w:cs="Times New Roman"/>
          <w:sz w:val="28"/>
          <w:szCs w:val="28"/>
          <w:lang w:eastAsia="ru-RU"/>
        </w:rPr>
        <w:t xml:space="preserve"> из лампочек, колючую проволоку и другие ограждения, которые могут повредить деревьям;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добывать из деревьев сок, смолу, делать надрезы, надписи и наносить другие механические повреждения;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рвать цветы и ломать ветви деревьев и кустарников;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разорять муравейники, ловить и уничтожать птиц и животных.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Оформление порубочного билета</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Администрация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ведет учет оформленных порубочных билетов.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Если уничтожение зеленых насаждений связано с вырубкой аварийно-опасных деревьев, сухостойных деревьев и кустарников, с осуществлением </w:t>
      </w:r>
      <w:r w:rsidRPr="009B71D5">
        <w:rPr>
          <w:rFonts w:ascii="Times New Roman" w:hAnsi="Times New Roman" w:cs="Times New Roman"/>
          <w:sz w:val="28"/>
          <w:szCs w:val="28"/>
          <w:lang w:eastAsia="ru-RU"/>
        </w:rPr>
        <w:lastRenderedPageBreak/>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случае необходимости проведения </w:t>
      </w:r>
      <w:proofErr w:type="spellStart"/>
      <w:r w:rsidRPr="009B71D5">
        <w:rPr>
          <w:rFonts w:ascii="Times New Roman" w:hAnsi="Times New Roman" w:cs="Times New Roman"/>
          <w:sz w:val="28"/>
          <w:szCs w:val="28"/>
          <w:lang w:eastAsia="ru-RU"/>
        </w:rPr>
        <w:t>уходных</w:t>
      </w:r>
      <w:proofErr w:type="spellEnd"/>
      <w:r w:rsidRPr="009B71D5">
        <w:rPr>
          <w:rFonts w:ascii="Times New Roman" w:hAnsi="Times New Roman" w:cs="Times New Roman"/>
          <w:sz w:val="28"/>
          <w:szCs w:val="28"/>
          <w:lang w:eastAsia="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Основанием для санитарной </w:t>
      </w:r>
      <w:proofErr w:type="gramStart"/>
      <w:r w:rsidRPr="009B71D5">
        <w:rPr>
          <w:rFonts w:ascii="Times New Roman" w:hAnsi="Times New Roman" w:cs="Times New Roman"/>
          <w:sz w:val="28"/>
          <w:szCs w:val="28"/>
          <w:lang w:eastAsia="ru-RU"/>
        </w:rPr>
        <w:t>рубки</w:t>
      </w:r>
      <w:proofErr w:type="gramEnd"/>
      <w:r w:rsidRPr="009B71D5">
        <w:rPr>
          <w:rFonts w:ascii="Times New Roman" w:hAnsi="Times New Roman" w:cs="Times New Roman"/>
          <w:sz w:val="28"/>
          <w:szCs w:val="28"/>
          <w:lang w:eastAsia="ru-RU"/>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Компенсационное озеленение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Параметры посадочного материала должны быть не менее: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 xml:space="preserve">у субтропических ценных растений высота - 1,5 - 2 м, ком земли - 1,0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0,8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 субтропических растений длина окружности ствола - 8 - 10 см, высота - 2 - 3 м, ком земли - 0,5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0,4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 деревьев хвойных высота - 1,5 - 1,7 м, ком земли - 0,8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0,6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 деревьев лиственных 1-й группы длина окружности ствола - 8 - 10 см, ком земли - 0,5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0,4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 деревьев лиственных 2-й группы длина окружности ствола - 8 - 10 см, ком земли - 0,5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0,4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 деревьев лиственных 3-й группы длина окружности ствола - 8 - 10 см, ком земли - 0,5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0,4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 кустарников высота - 0,3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Длина окружности ствола измеряется на высоте 1,3 - 1,5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2.5.7. Создание зеленых насаждений на территориях новой застройки в поселении не может рассматриваться как компенсационное озеленение.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Учет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Учет зеленых насаждений ведется в целях: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эффективного содержания и охраны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определения обеспеченности поселения зелеными насаждениями;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осуществления </w:t>
      </w:r>
      <w:proofErr w:type="gramStart"/>
      <w:r w:rsidRPr="009B71D5">
        <w:rPr>
          <w:rFonts w:ascii="Times New Roman" w:hAnsi="Times New Roman" w:cs="Times New Roman"/>
          <w:sz w:val="28"/>
          <w:szCs w:val="28"/>
          <w:lang w:eastAsia="ru-RU"/>
        </w:rPr>
        <w:t>контроля за</w:t>
      </w:r>
      <w:proofErr w:type="gramEnd"/>
      <w:r w:rsidRPr="009B71D5">
        <w:rPr>
          <w:rFonts w:ascii="Times New Roman" w:hAnsi="Times New Roman" w:cs="Times New Roman"/>
          <w:sz w:val="28"/>
          <w:szCs w:val="28"/>
          <w:lang w:eastAsia="ru-RU"/>
        </w:rPr>
        <w:t xml:space="preserve"> состоянием и использованием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своевременного выявления аварийно опасных деревьев, сухостойных деревьев и кустарников, принятия решений об их вырубке;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определения ущерба, нанесенного зеленым насаждениям;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Учет зеленых насаждений ведется на основании данных инвентаризации.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Инвентаризация зеленых насаждений проводится не реже чем один раз в 10 лет.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Администрация поселения ведет реестр зеленых насаждений, который содержит информацию:</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 расположении земельных участков, занятых зелеными насаждениями;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об их площади;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 целевом назначении таких земельных участков;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о характеристике зеленых насаждений: жизненной форме, видовой принадлежности, возрасте, природоохранном статусе.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Порядок ведения реестра зеленых насаждений устанавливается администрацией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Реестр зеленых насаждений размещается на </w:t>
      </w:r>
      <w:proofErr w:type="gramStart"/>
      <w:r w:rsidRPr="009B71D5">
        <w:rPr>
          <w:rFonts w:ascii="Times New Roman" w:hAnsi="Times New Roman" w:cs="Times New Roman"/>
          <w:sz w:val="28"/>
          <w:szCs w:val="28"/>
          <w:lang w:eastAsia="ru-RU"/>
        </w:rPr>
        <w:t>официальном</w:t>
      </w:r>
      <w:proofErr w:type="gramEnd"/>
      <w:r w:rsidRPr="009B71D5">
        <w:rPr>
          <w:rFonts w:ascii="Times New Roman" w:hAnsi="Times New Roman" w:cs="Times New Roman"/>
          <w:sz w:val="28"/>
          <w:szCs w:val="28"/>
          <w:lang w:eastAsia="ru-RU"/>
        </w:rPr>
        <w:t xml:space="preserve"> </w:t>
      </w:r>
      <w:proofErr w:type="spellStart"/>
      <w:r w:rsidRPr="009B71D5">
        <w:rPr>
          <w:rFonts w:ascii="Times New Roman" w:hAnsi="Times New Roman" w:cs="Times New Roman"/>
          <w:sz w:val="28"/>
          <w:szCs w:val="28"/>
          <w:lang w:eastAsia="ru-RU"/>
        </w:rPr>
        <w:t>интернет-портале</w:t>
      </w:r>
      <w:proofErr w:type="spellEnd"/>
      <w:r w:rsidRPr="009B71D5">
        <w:rPr>
          <w:rFonts w:ascii="Times New Roman" w:hAnsi="Times New Roman" w:cs="Times New Roman"/>
          <w:sz w:val="28"/>
          <w:szCs w:val="28"/>
          <w:lang w:eastAsia="ru-RU"/>
        </w:rPr>
        <w:t xml:space="preserve"> администрации поселения.</w:t>
      </w:r>
      <w:bookmarkEnd w:id="12"/>
    </w:p>
    <w:p w:rsidR="009B71D5" w:rsidRPr="009B71D5" w:rsidRDefault="009B71D5" w:rsidP="009B71D5">
      <w:pPr>
        <w:pStyle w:val="1"/>
        <w:spacing w:before="0" w:after="0"/>
        <w:rPr>
          <w:b w:val="0"/>
          <w:color w:val="000000"/>
          <w:sz w:val="28"/>
          <w:szCs w:val="28"/>
        </w:rPr>
      </w:pPr>
      <w:bookmarkStart w:id="13" w:name="sub_1226"/>
      <w:r w:rsidRPr="009B71D5">
        <w:rPr>
          <w:b w:val="0"/>
          <w:sz w:val="28"/>
          <w:szCs w:val="28"/>
        </w:rPr>
        <w:t>3.1.2. Малые архитектурные формы</w:t>
      </w:r>
      <w:bookmarkEnd w:id="13"/>
    </w:p>
    <w:p w:rsidR="009B71D5" w:rsidRPr="009B71D5" w:rsidRDefault="009B71D5" w:rsidP="009B71D5">
      <w:pPr>
        <w:spacing w:after="0" w:line="240" w:lineRule="auto"/>
        <w:ind w:firstLine="720"/>
        <w:jc w:val="both"/>
        <w:rPr>
          <w:rFonts w:ascii="Times New Roman" w:hAnsi="Times New Roman" w:cs="Times New Roman"/>
          <w:sz w:val="28"/>
          <w:szCs w:val="28"/>
        </w:rPr>
      </w:pPr>
      <w:bookmarkStart w:id="14" w:name="sub_10261"/>
      <w:r w:rsidRPr="009B71D5">
        <w:rPr>
          <w:rFonts w:ascii="Times New Roman" w:hAnsi="Times New Roman" w:cs="Times New Roman"/>
          <w:sz w:val="28"/>
          <w:szCs w:val="28"/>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4"/>
    </w:p>
    <w:p w:rsidR="009B71D5" w:rsidRPr="009B71D5" w:rsidRDefault="009B71D5" w:rsidP="009B71D5">
      <w:pPr>
        <w:spacing w:after="0" w:line="240" w:lineRule="auto"/>
        <w:jc w:val="both"/>
        <w:rPr>
          <w:rFonts w:ascii="Times New Roman" w:hAnsi="Times New Roman" w:cs="Times New Roman"/>
          <w:color w:val="000000"/>
          <w:sz w:val="28"/>
          <w:szCs w:val="28"/>
        </w:rPr>
      </w:pPr>
    </w:p>
    <w:p w:rsidR="009B71D5" w:rsidRPr="009B71D5" w:rsidRDefault="009B71D5" w:rsidP="009B71D5">
      <w:pPr>
        <w:pStyle w:val="1"/>
        <w:spacing w:before="0" w:after="0"/>
        <w:rPr>
          <w:b w:val="0"/>
          <w:color w:val="000000"/>
          <w:sz w:val="28"/>
          <w:szCs w:val="28"/>
        </w:rPr>
      </w:pPr>
      <w:bookmarkStart w:id="15" w:name="sub_102650"/>
      <w:r w:rsidRPr="009B71D5">
        <w:rPr>
          <w:b w:val="0"/>
          <w:color w:val="000000"/>
          <w:sz w:val="28"/>
          <w:szCs w:val="28"/>
        </w:rPr>
        <w:t>3.1.3. Уличное коммунально-бытовое и техническое оборудование</w:t>
      </w:r>
    </w:p>
    <w:bookmarkEnd w:id="15"/>
    <w:p w:rsidR="009B71D5" w:rsidRPr="009B71D5" w:rsidRDefault="009B71D5" w:rsidP="009B71D5">
      <w:pPr>
        <w:spacing w:after="0" w:line="240" w:lineRule="auto"/>
        <w:ind w:firstLine="720"/>
        <w:jc w:val="both"/>
        <w:rPr>
          <w:rFonts w:ascii="Times New Roman" w:hAnsi="Times New Roman" w:cs="Times New Roman"/>
          <w:color w:val="000000"/>
          <w:sz w:val="28"/>
          <w:szCs w:val="28"/>
        </w:rPr>
      </w:pPr>
    </w:p>
    <w:p w:rsidR="009B71D5" w:rsidRPr="009B71D5" w:rsidRDefault="009B71D5" w:rsidP="009B71D5">
      <w:pPr>
        <w:spacing w:after="0" w:line="240" w:lineRule="auto"/>
        <w:ind w:firstLine="720"/>
        <w:jc w:val="both"/>
        <w:rPr>
          <w:rFonts w:ascii="Times New Roman" w:hAnsi="Times New Roman" w:cs="Times New Roman"/>
          <w:color w:val="000000"/>
          <w:sz w:val="28"/>
          <w:szCs w:val="28"/>
        </w:rPr>
      </w:pPr>
      <w:bookmarkStart w:id="16" w:name="sub_10265"/>
      <w:r w:rsidRPr="009B71D5">
        <w:rPr>
          <w:rFonts w:ascii="Times New Roman" w:hAnsi="Times New Roman" w:cs="Times New Roman"/>
          <w:color w:val="000000"/>
          <w:sz w:val="28"/>
          <w:szCs w:val="28"/>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w:t>
      </w:r>
      <w:proofErr w:type="spellStart"/>
      <w:r w:rsidRPr="009B71D5">
        <w:rPr>
          <w:rFonts w:ascii="Times New Roman" w:hAnsi="Times New Roman" w:cs="Times New Roman"/>
          <w:color w:val="000000"/>
          <w:sz w:val="28"/>
          <w:szCs w:val="28"/>
        </w:rPr>
        <w:t>экологичность</w:t>
      </w:r>
      <w:proofErr w:type="spellEnd"/>
      <w:r w:rsidRPr="009B71D5">
        <w:rPr>
          <w:rFonts w:ascii="Times New Roman" w:hAnsi="Times New Roman" w:cs="Times New Roman"/>
          <w:color w:val="000000"/>
          <w:sz w:val="28"/>
          <w:szCs w:val="28"/>
        </w:rPr>
        <w:t>, безопасность (отсутствие острых углов), удобство в пользовании, легкость очистки, привлекательный внешний вид.</w:t>
      </w:r>
    </w:p>
    <w:p w:rsidR="009B71D5" w:rsidRPr="009B71D5" w:rsidRDefault="009B71D5" w:rsidP="009B71D5">
      <w:pPr>
        <w:spacing w:after="0" w:line="240" w:lineRule="auto"/>
        <w:ind w:firstLine="720"/>
        <w:jc w:val="both"/>
        <w:rPr>
          <w:rFonts w:ascii="Times New Roman" w:hAnsi="Times New Roman" w:cs="Times New Roman"/>
          <w:color w:val="000000"/>
          <w:sz w:val="28"/>
          <w:szCs w:val="28"/>
        </w:rPr>
      </w:pPr>
      <w:bookmarkStart w:id="17" w:name="sub_102651"/>
      <w:bookmarkEnd w:id="16"/>
      <w:r w:rsidRPr="009B71D5">
        <w:rPr>
          <w:rFonts w:ascii="Times New Roman" w:hAnsi="Times New Roman" w:cs="Times New Roman"/>
          <w:sz w:val="28"/>
          <w:szCs w:val="28"/>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9B71D5">
        <w:rPr>
          <w:rFonts w:ascii="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9B71D5">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8" w:name="sub_102660"/>
      <w:bookmarkEnd w:id="17"/>
    </w:p>
    <w:p w:rsidR="009B71D5" w:rsidRPr="009B71D5" w:rsidRDefault="009B71D5" w:rsidP="009B71D5">
      <w:pPr>
        <w:spacing w:after="0" w:line="240" w:lineRule="auto"/>
        <w:jc w:val="both"/>
        <w:rPr>
          <w:rFonts w:ascii="Times New Roman" w:hAnsi="Times New Roman" w:cs="Times New Roman"/>
          <w:color w:val="000000"/>
          <w:sz w:val="28"/>
          <w:szCs w:val="28"/>
        </w:rPr>
      </w:pPr>
      <w:bookmarkStart w:id="19" w:name="sub_10266"/>
      <w:bookmarkEnd w:id="18"/>
      <w:r w:rsidRPr="009B71D5">
        <w:rPr>
          <w:rFonts w:ascii="Times New Roman" w:hAnsi="Times New Roman" w:cs="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9B71D5">
        <w:rPr>
          <w:rFonts w:ascii="Times New Roman" w:hAnsi="Times New Roman" w:cs="Times New Roman"/>
          <w:color w:val="000000"/>
          <w:sz w:val="28"/>
          <w:szCs w:val="28"/>
        </w:rPr>
        <w:t>дождеприемных</w:t>
      </w:r>
      <w:proofErr w:type="spellEnd"/>
      <w:r w:rsidRPr="009B71D5">
        <w:rPr>
          <w:rFonts w:ascii="Times New Roman" w:hAnsi="Times New Roman" w:cs="Times New Roman"/>
          <w:color w:val="000000"/>
          <w:sz w:val="28"/>
          <w:szCs w:val="28"/>
        </w:rPr>
        <w:t xml:space="preserve"> колодцев, вентиляционные шахты подземных коммуникаций, шкафы телефонной связи).</w:t>
      </w:r>
    </w:p>
    <w:p w:rsidR="009B71D5" w:rsidRPr="009B71D5" w:rsidRDefault="009B71D5" w:rsidP="009B71D5">
      <w:pPr>
        <w:spacing w:after="0" w:line="240" w:lineRule="auto"/>
        <w:jc w:val="both"/>
        <w:rPr>
          <w:rFonts w:ascii="Times New Roman" w:hAnsi="Times New Roman" w:cs="Times New Roman"/>
          <w:color w:val="000000"/>
          <w:sz w:val="28"/>
          <w:szCs w:val="28"/>
        </w:rPr>
      </w:pPr>
      <w:bookmarkStart w:id="20" w:name="sub_102661"/>
      <w:bookmarkEnd w:id="19"/>
      <w:r w:rsidRPr="009B71D5">
        <w:rPr>
          <w:rFonts w:ascii="Times New Roman" w:hAnsi="Times New Roman" w:cs="Times New Roman"/>
          <w:color w:val="000000"/>
          <w:sz w:val="28"/>
          <w:szCs w:val="28"/>
        </w:rPr>
        <w:t xml:space="preserve">         Установка уличного технического оборудования должна обеспечивать удобный подход к оборудованию и соответствовать</w:t>
      </w:r>
      <w:r w:rsidRPr="009B71D5">
        <w:rPr>
          <w:rFonts w:ascii="Times New Roman" w:hAnsi="Times New Roman" w:cs="Times New Roman"/>
          <w:sz w:val="28"/>
          <w:szCs w:val="28"/>
        </w:rPr>
        <w:t xml:space="preserve">  и соответствовать установленным строительным нормам и правилам</w:t>
      </w:r>
      <w:r w:rsidRPr="009B71D5">
        <w:rPr>
          <w:rFonts w:ascii="Times New Roman" w:hAnsi="Times New Roman" w:cs="Times New Roman"/>
          <w:color w:val="000000"/>
          <w:sz w:val="28"/>
          <w:szCs w:val="28"/>
        </w:rPr>
        <w:t>.</w:t>
      </w:r>
    </w:p>
    <w:p w:rsidR="009B71D5" w:rsidRPr="009B71D5" w:rsidRDefault="009B71D5" w:rsidP="009B71D5">
      <w:pPr>
        <w:spacing w:after="0" w:line="240" w:lineRule="auto"/>
        <w:jc w:val="both"/>
        <w:rPr>
          <w:rFonts w:ascii="Times New Roman" w:hAnsi="Times New Roman" w:cs="Times New Roman"/>
          <w:color w:val="000000"/>
          <w:sz w:val="28"/>
          <w:szCs w:val="28"/>
        </w:rPr>
      </w:pPr>
      <w:bookmarkStart w:id="21" w:name="sub_102662"/>
      <w:bookmarkEnd w:id="20"/>
      <w:r w:rsidRPr="009B71D5">
        <w:rPr>
          <w:rFonts w:ascii="Times New Roman" w:hAnsi="Times New Roman" w:cs="Times New Roman"/>
          <w:color w:val="000000"/>
          <w:sz w:val="28"/>
          <w:szCs w:val="28"/>
        </w:rPr>
        <w:lastRenderedPageBreak/>
        <w:t xml:space="preserve">         </w:t>
      </w:r>
      <w:bookmarkStart w:id="22" w:name="sub_10267"/>
      <w:bookmarkEnd w:id="21"/>
      <w:r w:rsidRPr="009B71D5">
        <w:rPr>
          <w:rFonts w:ascii="Times New Roman" w:hAnsi="Times New Roman" w:cs="Times New Roman"/>
          <w:color w:val="000000"/>
          <w:sz w:val="28"/>
          <w:szCs w:val="28"/>
        </w:rPr>
        <w:t xml:space="preserve"> Оформление элементов инженерного оборудования</w:t>
      </w:r>
      <w:bookmarkEnd w:id="22"/>
      <w:r w:rsidRPr="009B71D5">
        <w:rPr>
          <w:rFonts w:ascii="Times New Roman" w:hAnsi="Times New Roman" w:cs="Times New Roman"/>
          <w:color w:val="000000"/>
          <w:sz w:val="28"/>
          <w:szCs w:val="28"/>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9B71D5" w:rsidRPr="009B71D5" w:rsidRDefault="009B71D5" w:rsidP="009B71D5">
      <w:pPr>
        <w:spacing w:after="0" w:line="240" w:lineRule="auto"/>
        <w:ind w:firstLine="720"/>
        <w:jc w:val="both"/>
        <w:rPr>
          <w:rFonts w:ascii="Times New Roman" w:hAnsi="Times New Roman" w:cs="Times New Roman"/>
          <w:color w:val="000000"/>
          <w:sz w:val="28"/>
          <w:szCs w:val="28"/>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bookmarkStart w:id="23" w:name="sub_1227"/>
      <w:r w:rsidRPr="009B71D5">
        <w:rPr>
          <w:rFonts w:ascii="Times New Roman" w:hAnsi="Times New Roman" w:cs="Times New Roman"/>
          <w:sz w:val="28"/>
          <w:szCs w:val="28"/>
          <w:lang w:eastAsia="ru-RU"/>
        </w:rPr>
        <w:t>3.1.4. Покрытия дорожных поверхностей</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Покрытия дорожных поверхностей обеспечивают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твердые (капитальные) - монолитные или сборные, выполняемые из асфальтобетона, </w:t>
      </w:r>
      <w:proofErr w:type="spellStart"/>
      <w:r w:rsidRPr="009B71D5">
        <w:rPr>
          <w:rFonts w:ascii="Times New Roman" w:hAnsi="Times New Roman" w:cs="Times New Roman"/>
          <w:sz w:val="28"/>
          <w:szCs w:val="28"/>
          <w:lang w:eastAsia="ru-RU"/>
        </w:rPr>
        <w:t>цементобетона</w:t>
      </w:r>
      <w:proofErr w:type="spellEnd"/>
      <w:r w:rsidRPr="009B71D5">
        <w:rPr>
          <w:rFonts w:ascii="Times New Roman" w:hAnsi="Times New Roman" w:cs="Times New Roman"/>
          <w:sz w:val="28"/>
          <w:szCs w:val="28"/>
          <w:lang w:eastAsia="ru-RU"/>
        </w:rPr>
        <w:t>, природного камня и т.п. материалов;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газонные, выполняемые по специальным технологиям подготовки и посадки травяного покрова;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комбинированные, представляющие сочетания покрытий, указанных выше (например, плитка, утопленная в газон, и т.п.).</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23"/>
      <w:r w:rsidRPr="009B71D5">
        <w:rPr>
          <w:rFonts w:ascii="Times New Roman" w:hAnsi="Times New Roman" w:cs="Times New Roman"/>
          <w:sz w:val="28"/>
          <w:szCs w:val="28"/>
          <w:lang w:eastAsia="ru-RU"/>
        </w:rPr>
        <w:t>момент проектирования; мягких - с учетом их специфических свой</w:t>
      </w:r>
      <w:proofErr w:type="gramStart"/>
      <w:r w:rsidRPr="009B71D5">
        <w:rPr>
          <w:rFonts w:ascii="Times New Roman" w:hAnsi="Times New Roman" w:cs="Times New Roman"/>
          <w:sz w:val="28"/>
          <w:szCs w:val="28"/>
          <w:lang w:eastAsia="ru-RU"/>
        </w:rPr>
        <w:t>ств пр</w:t>
      </w:r>
      <w:proofErr w:type="gramEnd"/>
      <w:r w:rsidRPr="009B71D5">
        <w:rPr>
          <w:rFonts w:ascii="Times New Roman" w:hAnsi="Times New Roman" w:cs="Times New Roman"/>
          <w:sz w:val="28"/>
          <w:szCs w:val="28"/>
          <w:lang w:eastAsia="ru-RU"/>
        </w:rPr>
        <w:t xml:space="preserve">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9B71D5">
        <w:rPr>
          <w:rFonts w:ascii="Times New Roman" w:hAnsi="Times New Roman" w:cs="Times New Roman"/>
          <w:sz w:val="28"/>
          <w:szCs w:val="28"/>
          <w:lang w:eastAsia="ru-RU"/>
        </w:rPr>
        <w:t>экологичных</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Для деревьев, расположенных в мощении, при отсутствии иных видов защиты (приствольных решеток, бордюров, </w:t>
      </w:r>
      <w:proofErr w:type="spellStart"/>
      <w:r w:rsidRPr="009B71D5">
        <w:rPr>
          <w:rFonts w:ascii="Times New Roman" w:hAnsi="Times New Roman" w:cs="Times New Roman"/>
          <w:sz w:val="28"/>
          <w:szCs w:val="28"/>
          <w:lang w:eastAsia="ru-RU"/>
        </w:rPr>
        <w:t>периметральных</w:t>
      </w:r>
      <w:proofErr w:type="spellEnd"/>
      <w:r w:rsidRPr="009B71D5">
        <w:rPr>
          <w:rFonts w:ascii="Times New Roman" w:hAnsi="Times New Roman" w:cs="Times New Roman"/>
          <w:sz w:val="28"/>
          <w:szCs w:val="28"/>
          <w:lang w:eastAsia="ru-RU"/>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3.1.5 Сопряжения поверхностей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 элементам сопряжения поверхностей относятся различные виды бортовых камней, пандусы, ступени, лестницы.</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3.1.6.Бортовые камни.</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3.1.7. Уличная мебель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3.1.8. Домовые знаки (Аншлаги)</w:t>
      </w:r>
      <w:r w:rsidRPr="009B71D5">
        <w:rPr>
          <w:rFonts w:ascii="Times New Roman" w:hAnsi="Times New Roman" w:cs="Times New Roman"/>
          <w:sz w:val="28"/>
          <w:szCs w:val="28"/>
          <w:lang w:eastAsia="ru-RU"/>
        </w:rPr>
        <w:tab/>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Аншлаги выполняются шрифтом одинакового размера на русском языке.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Общими требованиями к размещению аншлагов являются: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унификация мест размещения, соблюдение единых правил размещения;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аншлагов должно отвечать следующим требованиям: </w:t>
      </w:r>
    </w:p>
    <w:p w:rsidR="009B71D5" w:rsidRPr="009B71D5" w:rsidRDefault="009B71D5" w:rsidP="009B71D5">
      <w:pPr>
        <w:tabs>
          <w:tab w:val="left" w:pos="709"/>
        </w:tabs>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Высота от поверхности земли - 2,5 - 3,5 м (в районах современной высотной застройки - до 5 м);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на участке фасада, свободном от выступающих архитектурных деталей;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Привязка к вертикальной оси простенка, архитектурным членениям фасада;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Единая вертикальная отметка размещения знаков на соседних фасадах;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Отсутствие внешних заслоняющих объектов (деревьев, построек).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Номерные знаки должны быть размещены: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На главном фасаде - в простенке с правой стороны фасада;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На улицах с односторонним движением транспорта - на стороне фасада, ближней по направлению движения транспорта;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У арки или главного входа - с правой стороны или над проемом;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На дворовых фасадах - в простенке со стороны внутриквартального проезда;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При длине фасада более 50 м - на его противоположных сторонах;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На оградах и корпусах промышленных предприятий - справа от главного входа, въезда;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У перекрестка улиц - в простенке на угловом участке фасада;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9B71D5">
        <w:rPr>
          <w:rFonts w:ascii="Times New Roman" w:hAnsi="Times New Roman" w:cs="Times New Roman"/>
          <w:sz w:val="28"/>
          <w:szCs w:val="28"/>
          <w:lang w:eastAsia="ru-RU"/>
        </w:rPr>
        <w:t xml:space="preserve"> сантиметров).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Не допускается: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Размещение рядом с номерным знаком выступающих вывесок, консолей, а также объектов, затрудняющих его восприятие;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Размещение номерных знаков и </w:t>
      </w:r>
      <w:proofErr w:type="gramStart"/>
      <w:r w:rsidRPr="009B71D5">
        <w:rPr>
          <w:rFonts w:ascii="Times New Roman" w:hAnsi="Times New Roman" w:cs="Times New Roman"/>
          <w:sz w:val="28"/>
          <w:szCs w:val="28"/>
          <w:lang w:eastAsia="ru-RU"/>
        </w:rPr>
        <w:t>указателей</w:t>
      </w:r>
      <w:proofErr w:type="gramEnd"/>
      <w:r w:rsidRPr="009B71D5">
        <w:rPr>
          <w:rFonts w:ascii="Times New Roman" w:hAnsi="Times New Roman" w:cs="Times New Roman"/>
          <w:sz w:val="28"/>
          <w:szCs w:val="28"/>
          <w:lang w:eastAsia="ru-RU"/>
        </w:rPr>
        <w:t xml:space="preserve"> вблизи выступающих элементов фасада или на заглубленных участках фасада, на элементах декора, карнизах, воротах;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Произвольное перемещение аншлагов с установленного места.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3.1.9. Игровое и спортивное оборудование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Игровое и спортивное оборудование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представлено игровыми, </w:t>
      </w:r>
      <w:r w:rsidRPr="009B71D5">
        <w:rPr>
          <w:rFonts w:ascii="Times New Roman" w:hAnsi="Times New Roman" w:cs="Times New Roman"/>
          <w:sz w:val="28"/>
          <w:szCs w:val="28"/>
          <w:lang w:eastAsia="ru-RU"/>
        </w:rPr>
        <w:lastRenderedPageBreak/>
        <w:t>физкультурно-оздоровительными устройствами, сооружениями и (или) их комплексами.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3.1.10. Рекламные конструкции.</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рекламных конструкций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должно производиться в соответствии с Государственным стандартом РФ ГОСТ </w:t>
      </w:r>
      <w:proofErr w:type="gramStart"/>
      <w:r w:rsidRPr="009B71D5">
        <w:rPr>
          <w:rFonts w:ascii="Times New Roman" w:hAnsi="Times New Roman" w:cs="Times New Roman"/>
          <w:sz w:val="28"/>
          <w:szCs w:val="28"/>
          <w:lang w:eastAsia="ru-RU"/>
        </w:rPr>
        <w:t>Р</w:t>
      </w:r>
      <w:proofErr w:type="gramEnd"/>
      <w:r w:rsidRPr="009B71D5">
        <w:rPr>
          <w:rFonts w:ascii="Times New Roman" w:hAnsi="Times New Roman" w:cs="Times New Roman"/>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территории</w:t>
      </w:r>
      <w:proofErr w:type="gramStart"/>
      <w:r w:rsidRPr="009B71D5">
        <w:rPr>
          <w:rFonts w:ascii="Times New Roman" w:hAnsi="Times New Roman" w:cs="Times New Roman"/>
          <w:sz w:val="28"/>
          <w:szCs w:val="28"/>
          <w:lang w:eastAsia="ru-RU"/>
        </w:rPr>
        <w:t xml:space="preserve"> С</w:t>
      </w:r>
      <w:proofErr w:type="gramEnd"/>
      <w:r w:rsidRPr="009B71D5">
        <w:rPr>
          <w:rFonts w:ascii="Times New Roman" w:hAnsi="Times New Roman" w:cs="Times New Roman"/>
          <w:sz w:val="28"/>
          <w:szCs w:val="28"/>
          <w:lang w:eastAsia="ru-RU"/>
        </w:rPr>
        <w:t xml:space="preserve">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Северский район муниципального района, на территориях которых предполагается осуществлять установку и эксплуатацию рекламной конструкции.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Запрещается размещать на тротуарах, пешеходных дорожках, парковках автотранспорта и иных территориях общего пользования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а также на конструктивных элементах входных групп выносные конструкции (в том числе </w:t>
      </w:r>
      <w:proofErr w:type="spellStart"/>
      <w:r w:rsidRPr="009B71D5">
        <w:rPr>
          <w:rFonts w:ascii="Times New Roman" w:hAnsi="Times New Roman" w:cs="Times New Roman"/>
          <w:sz w:val="28"/>
          <w:szCs w:val="28"/>
          <w:lang w:eastAsia="ru-RU"/>
        </w:rPr>
        <w:t>штендеры</w:t>
      </w:r>
      <w:proofErr w:type="spellEnd"/>
      <w:r w:rsidRPr="009B71D5">
        <w:rPr>
          <w:rFonts w:ascii="Times New Roman" w:hAnsi="Times New Roman" w:cs="Times New Roman"/>
          <w:sz w:val="28"/>
          <w:szCs w:val="28"/>
          <w:lang w:eastAsia="ru-RU"/>
        </w:rPr>
        <w:t>), содержащие рекламную и иную информацию или указывающие на местонахождение объекта.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9B71D5">
        <w:rPr>
          <w:rFonts w:ascii="Times New Roman" w:hAnsi="Times New Roman" w:cs="Times New Roman"/>
          <w:sz w:val="28"/>
          <w:szCs w:val="28"/>
          <w:lang w:eastAsia="ru-RU"/>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 от общей площади фасада здания, строения, сооружения, в случае если площадь такого фасада менее 50 кв</w:t>
      </w:r>
      <w:proofErr w:type="gramStart"/>
      <w:r w:rsidRPr="009B71D5">
        <w:rPr>
          <w:rFonts w:ascii="Times New Roman" w:hAnsi="Times New Roman" w:cs="Times New Roman"/>
          <w:sz w:val="28"/>
          <w:szCs w:val="28"/>
          <w:lang w:eastAsia="ru-RU"/>
        </w:rPr>
        <w:t>.м</w:t>
      </w:r>
      <w:proofErr w:type="gram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5 - 10% от общей площади фасада здания, строения, сооружения, в случае если площадь такого фасада составляет от 50 до 100 кв</w:t>
      </w:r>
      <w:proofErr w:type="gramStart"/>
      <w:r w:rsidRPr="009B71D5">
        <w:rPr>
          <w:rFonts w:ascii="Times New Roman" w:hAnsi="Times New Roman" w:cs="Times New Roman"/>
          <w:sz w:val="28"/>
          <w:szCs w:val="28"/>
          <w:lang w:eastAsia="ru-RU"/>
        </w:rPr>
        <w:t>.м</w:t>
      </w:r>
      <w:proofErr w:type="gram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3 - 5% от общей площади фасада здания, строения, сооружения, в случае если площадь такого фасада составляет более 100 кв.м.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Рекламные конструкции должны содержаться в надлежащем состоянии.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Надлежащее состояние рекламных конструкций подразумевает: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целостность рекламных конструкций;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недопущение факта отсутствия рекламной информации на рекламной конструкции;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отсутствие механических повреждений;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отсутствие порывов рекламных полотен;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наличие покрашенного каркаса;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отсутствие ржавчины, коррозии и грязи на всех частях и элементах рекламных конструкций;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9B71D5">
        <w:rPr>
          <w:rFonts w:ascii="Times New Roman" w:hAnsi="Times New Roman" w:cs="Times New Roman"/>
          <w:sz w:val="28"/>
          <w:szCs w:val="28"/>
          <w:lang w:eastAsia="ru-RU"/>
        </w:rPr>
        <w:t>пиллары</w:t>
      </w:r>
      <w:proofErr w:type="spellEnd"/>
      <w:r w:rsidRPr="009B71D5">
        <w:rPr>
          <w:rFonts w:ascii="Times New Roman" w:hAnsi="Times New Roman" w:cs="Times New Roman"/>
          <w:sz w:val="28"/>
          <w:szCs w:val="28"/>
          <w:lang w:eastAsia="ru-RU"/>
        </w:rPr>
        <w:t>, пилоны);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одного раза в месяц - конструкции среднего формата (</w:t>
      </w:r>
      <w:proofErr w:type="spellStart"/>
      <w:r w:rsidRPr="009B71D5">
        <w:rPr>
          <w:rFonts w:ascii="Times New Roman" w:hAnsi="Times New Roman" w:cs="Times New Roman"/>
          <w:sz w:val="28"/>
          <w:szCs w:val="28"/>
          <w:lang w:eastAsia="ru-RU"/>
        </w:rPr>
        <w:t>сити-борды</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одного раза в квартал - для прочих рекламных конструкций.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3.1.11. Зоны отдыха.</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Зоны отдыха - территории, предназначенные и обустроенные для организации активного массового отдыха и рекреации.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проектировании озеленения рекомендуется обеспечивать: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сохранение травяного покрова, древесно-кустарниковой и прибрежной растительности не менее</w:t>
      </w:r>
      <w:proofErr w:type="gramStart"/>
      <w:r w:rsidRPr="009B71D5">
        <w:rPr>
          <w:rFonts w:ascii="Times New Roman" w:hAnsi="Times New Roman" w:cs="Times New Roman"/>
          <w:sz w:val="28"/>
          <w:szCs w:val="28"/>
          <w:lang w:eastAsia="ru-RU"/>
        </w:rPr>
        <w:t>,</w:t>
      </w:r>
      <w:proofErr w:type="gramEnd"/>
      <w:r w:rsidRPr="009B71D5">
        <w:rPr>
          <w:rFonts w:ascii="Times New Roman" w:hAnsi="Times New Roman" w:cs="Times New Roman"/>
          <w:sz w:val="28"/>
          <w:szCs w:val="28"/>
          <w:lang w:eastAsia="ru-RU"/>
        </w:rPr>
        <w:t xml:space="preserve"> чем на 80 % общей площади зоны отдыха;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Возможно размещение ограждения, уличного технического оборудования (торговые тележки "вода", "мороженое").</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3.1.12. Парки.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9B71D5">
        <w:rPr>
          <w:rFonts w:ascii="Times New Roman" w:hAnsi="Times New Roman" w:cs="Times New Roman"/>
          <w:sz w:val="28"/>
          <w:szCs w:val="28"/>
          <w:lang w:eastAsia="ru-RU"/>
        </w:rPr>
        <w:t xml:space="preserve">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w:t>
      </w:r>
      <w:r w:rsidRPr="009B71D5">
        <w:rPr>
          <w:rFonts w:ascii="Times New Roman" w:hAnsi="Times New Roman" w:cs="Times New Roman"/>
          <w:sz w:val="28"/>
          <w:szCs w:val="28"/>
          <w:lang w:eastAsia="ru-RU"/>
        </w:rPr>
        <w:lastRenderedPageBreak/>
        <w:t>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9B71D5">
        <w:rPr>
          <w:rFonts w:ascii="Times New Roman" w:hAnsi="Times New Roman" w:cs="Times New Roman"/>
          <w:sz w:val="28"/>
          <w:szCs w:val="28"/>
          <w:lang w:eastAsia="ru-RU"/>
        </w:rPr>
        <w:t xml:space="preserve"> о зоне парка или о парке в целом.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Рекомендуется применение различных видов и приемов озеленения: вертикального (</w:t>
      </w:r>
      <w:proofErr w:type="spellStart"/>
      <w:r w:rsidRPr="009B71D5">
        <w:rPr>
          <w:rFonts w:ascii="Times New Roman" w:hAnsi="Times New Roman" w:cs="Times New Roman"/>
          <w:sz w:val="28"/>
          <w:szCs w:val="28"/>
          <w:lang w:eastAsia="ru-RU"/>
        </w:rPr>
        <w:t>перголы</w:t>
      </w:r>
      <w:proofErr w:type="spellEnd"/>
      <w:r w:rsidRPr="009B71D5">
        <w:rPr>
          <w:rFonts w:ascii="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9B71D5">
        <w:rPr>
          <w:rFonts w:ascii="Times New Roman" w:hAnsi="Times New Roman" w:cs="Times New Roman"/>
          <w:sz w:val="28"/>
          <w:szCs w:val="28"/>
          <w:lang w:eastAsia="ru-RU"/>
        </w:rP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3.1.13. Площади</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9B71D5">
        <w:rPr>
          <w:rFonts w:ascii="Times New Roman" w:hAnsi="Times New Roman" w:cs="Times New Roman"/>
          <w:sz w:val="28"/>
          <w:szCs w:val="28"/>
          <w:lang w:eastAsia="ru-RU"/>
        </w:rPr>
        <w:t>приобъектные</w:t>
      </w:r>
      <w:proofErr w:type="spellEnd"/>
      <w:r w:rsidRPr="009B71D5">
        <w:rPr>
          <w:rFonts w:ascii="Times New Roman" w:hAnsi="Times New Roman" w:cs="Times New Roman"/>
          <w:sz w:val="28"/>
          <w:szCs w:val="2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на главных, </w:t>
      </w:r>
      <w:proofErr w:type="spellStart"/>
      <w:r w:rsidRPr="009B71D5">
        <w:rPr>
          <w:rFonts w:ascii="Times New Roman" w:hAnsi="Times New Roman" w:cs="Times New Roman"/>
          <w:sz w:val="28"/>
          <w:szCs w:val="28"/>
          <w:lang w:eastAsia="ru-RU"/>
        </w:rPr>
        <w:t>приобъектных</w:t>
      </w:r>
      <w:proofErr w:type="spellEnd"/>
      <w:r w:rsidRPr="009B71D5">
        <w:rPr>
          <w:rFonts w:ascii="Times New Roman" w:hAnsi="Times New Roman" w:cs="Times New Roman"/>
          <w:sz w:val="28"/>
          <w:szCs w:val="28"/>
          <w:lang w:eastAsia="ru-RU"/>
        </w:rPr>
        <w:t>, мемориальных площадях - произведения монументально-декоративного искусства, водные устройства (фонтаны);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При озеленении площади рекомендуется использовать </w:t>
      </w:r>
      <w:proofErr w:type="spellStart"/>
      <w:r w:rsidRPr="009B71D5">
        <w:rPr>
          <w:rFonts w:ascii="Times New Roman" w:hAnsi="Times New Roman" w:cs="Times New Roman"/>
          <w:sz w:val="28"/>
          <w:szCs w:val="28"/>
          <w:lang w:eastAsia="ru-RU"/>
        </w:rPr>
        <w:t>периметральное</w:t>
      </w:r>
      <w:proofErr w:type="spellEnd"/>
      <w:r w:rsidRPr="009B71D5">
        <w:rPr>
          <w:rFonts w:ascii="Times New Roman" w:hAnsi="Times New Roman" w:cs="Times New Roman"/>
          <w:sz w:val="28"/>
          <w:szCs w:val="28"/>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3.1.14. Пешеходные переходы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40 м при разрешенной скорости движения транспорта 40 км/ч; 10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50 м - при скорости 60 км/ч.</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3.1.15. Сад-выставка </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Pr="009B71D5">
        <w:rPr>
          <w:rFonts w:ascii="Times New Roman" w:hAnsi="Times New Roman" w:cs="Times New Roman"/>
          <w:sz w:val="28"/>
          <w:szCs w:val="28"/>
          <w:lang w:eastAsia="ru-RU"/>
        </w:rPr>
        <w:lastRenderedPageBreak/>
        <w:t>необходимо проектировать в соответствии с историко-культурным регламентом территории, на которой он расположен (при его наличии).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3.1.16. Освещение и осветительное оборудование.</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9B71D5">
        <w:rPr>
          <w:rFonts w:ascii="Times New Roman" w:hAnsi="Times New Roman" w:cs="Times New Roman"/>
          <w:sz w:val="28"/>
          <w:szCs w:val="28"/>
          <w:lang w:eastAsia="ru-RU"/>
        </w:rPr>
        <w:t>светпланировочных</w:t>
      </w:r>
      <w:proofErr w:type="spellEnd"/>
      <w:r w:rsidRPr="009B71D5">
        <w:rPr>
          <w:rFonts w:ascii="Times New Roman" w:hAnsi="Times New Roman" w:cs="Times New Roman"/>
          <w:sz w:val="28"/>
          <w:szCs w:val="28"/>
          <w:lang w:eastAsia="ru-RU"/>
        </w:rPr>
        <w:t xml:space="preserve"> и </w:t>
      </w:r>
      <w:proofErr w:type="spellStart"/>
      <w:r w:rsidRPr="009B71D5">
        <w:rPr>
          <w:rFonts w:ascii="Times New Roman" w:hAnsi="Times New Roman" w:cs="Times New Roman"/>
          <w:sz w:val="28"/>
          <w:szCs w:val="28"/>
          <w:lang w:eastAsia="ru-RU"/>
        </w:rPr>
        <w:t>светкомпозиционных</w:t>
      </w:r>
      <w:proofErr w:type="spellEnd"/>
      <w:r w:rsidRPr="009B71D5">
        <w:rPr>
          <w:rFonts w:ascii="Times New Roman" w:hAnsi="Times New Roman" w:cs="Times New Roman"/>
          <w:sz w:val="28"/>
          <w:szCs w:val="28"/>
          <w:lang w:eastAsia="ru-RU"/>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9B71D5">
        <w:rPr>
          <w:rFonts w:ascii="Times New Roman" w:hAnsi="Times New Roman" w:cs="Times New Roman"/>
          <w:sz w:val="28"/>
          <w:szCs w:val="28"/>
          <w:lang w:eastAsia="ru-RU"/>
        </w:rPr>
        <w:t>СНиП</w:t>
      </w:r>
      <w:proofErr w:type="spellEnd"/>
      <w:r w:rsidRPr="009B71D5">
        <w:rPr>
          <w:rFonts w:ascii="Times New Roman" w:hAnsi="Times New Roman" w:cs="Times New Roman"/>
          <w:sz w:val="28"/>
          <w:szCs w:val="28"/>
          <w:lang w:eastAsia="ru-RU"/>
        </w:rPr>
        <w:t xml:space="preserve"> 23-05);</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экономичность и </w:t>
      </w:r>
      <w:proofErr w:type="spellStart"/>
      <w:r w:rsidRPr="009B71D5">
        <w:rPr>
          <w:rFonts w:ascii="Times New Roman" w:hAnsi="Times New Roman" w:cs="Times New Roman"/>
          <w:sz w:val="28"/>
          <w:szCs w:val="28"/>
          <w:lang w:eastAsia="ru-RU"/>
        </w:rPr>
        <w:t>энергоэффективность</w:t>
      </w:r>
      <w:proofErr w:type="spellEnd"/>
      <w:r w:rsidRPr="009B71D5">
        <w:rPr>
          <w:rFonts w:ascii="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удобство обслуживания и управления при разных режимах работы установок.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Функциональное освещение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Функциональное освещение (ФО) осуществляется стационарными установками освещения дорожных покрытий и простран</w:t>
      </w:r>
      <w:proofErr w:type="gramStart"/>
      <w:r w:rsidRPr="009B71D5">
        <w:rPr>
          <w:rFonts w:ascii="Times New Roman" w:hAnsi="Times New Roman" w:cs="Times New Roman"/>
          <w:sz w:val="28"/>
          <w:szCs w:val="28"/>
          <w:lang w:eastAsia="ru-RU"/>
        </w:rPr>
        <w:t>ств в тр</w:t>
      </w:r>
      <w:proofErr w:type="gramEnd"/>
      <w:r w:rsidRPr="009B71D5">
        <w:rPr>
          <w:rFonts w:ascii="Times New Roman" w:hAnsi="Times New Roman" w:cs="Times New Roman"/>
          <w:sz w:val="28"/>
          <w:szCs w:val="28"/>
          <w:lang w:eastAsia="ru-RU"/>
        </w:rPr>
        <w:t>анспортных и пешеходных зонах. Установки ФО, подразделяют на обычные, высоко мачтовые, парапетные, газонные и встроенные.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Газонные светильники служат для освещения газонов, цветников, пешеходных дорожек и площадок. Они могут предусматриваться на </w:t>
      </w:r>
      <w:r w:rsidRPr="009B71D5">
        <w:rPr>
          <w:rFonts w:ascii="Times New Roman" w:hAnsi="Times New Roman" w:cs="Times New Roman"/>
          <w:sz w:val="28"/>
          <w:szCs w:val="28"/>
          <w:lang w:eastAsia="ru-RU"/>
        </w:rPr>
        <w:lastRenderedPageBreak/>
        <w:t>территориях общественных пространств и объектов рекреации в зонах минимального вандализма.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Архитектурное освещение.</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9B71D5">
        <w:rPr>
          <w:rFonts w:ascii="Times New Roman" w:hAnsi="Times New Roman" w:cs="Times New Roman"/>
          <w:sz w:val="28"/>
          <w:szCs w:val="28"/>
          <w:lang w:eastAsia="ru-RU"/>
        </w:rPr>
        <w:t>световодов</w:t>
      </w:r>
      <w:proofErr w:type="spellEnd"/>
      <w:r w:rsidRPr="009B71D5">
        <w:rPr>
          <w:rFonts w:ascii="Times New Roman" w:hAnsi="Times New Roman" w:cs="Times New Roman"/>
          <w:sz w:val="28"/>
          <w:szCs w:val="28"/>
          <w:lang w:eastAsia="ru-RU"/>
        </w:rPr>
        <w:t>, световые проекции, лазерные рисунки.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B71D5">
        <w:rPr>
          <w:rFonts w:ascii="Times New Roman" w:hAnsi="Times New Roman" w:cs="Times New Roman"/>
          <w:sz w:val="28"/>
          <w:szCs w:val="28"/>
          <w:lang w:eastAsia="ru-RU"/>
        </w:rPr>
        <w:t>газосветовых</w:t>
      </w:r>
      <w:proofErr w:type="spellEnd"/>
      <w:r w:rsidRPr="009B71D5">
        <w:rPr>
          <w:rFonts w:ascii="Times New Roman" w:hAnsi="Times New Roman" w:cs="Times New Roman"/>
          <w:sz w:val="28"/>
          <w:szCs w:val="28"/>
          <w:lang w:eastAsia="ru-RU"/>
        </w:rPr>
        <w:t xml:space="preserve"> трубок и электроламп.</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Требования к архитектурной подсветке фасадов зданий коммерческого и социального назначения: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 устройство и расположение архитектурного освещения определяются общим решением фасада, конструктивной схемой зданий и сооружений.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Правила эксплуатации:</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Устройство архитектурной подсветки фасадов зданий многоквартирных домов и объектов иного назначения возложить </w:t>
      </w:r>
      <w:proofErr w:type="gramStart"/>
      <w:r w:rsidRPr="009B71D5">
        <w:rPr>
          <w:rFonts w:ascii="Times New Roman" w:hAnsi="Times New Roman" w:cs="Times New Roman"/>
          <w:sz w:val="28"/>
          <w:szCs w:val="28"/>
          <w:lang w:eastAsia="ru-RU"/>
        </w:rPr>
        <w:t>на</w:t>
      </w:r>
      <w:proofErr w:type="gram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застройщиков, осуществляющих строительство на территории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3.1.17. Световая информация.</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Источники света.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стационарных установках ФО и АО рекомендуется применять </w:t>
      </w:r>
      <w:proofErr w:type="spellStart"/>
      <w:r w:rsidRPr="009B71D5">
        <w:rPr>
          <w:rFonts w:ascii="Times New Roman" w:hAnsi="Times New Roman" w:cs="Times New Roman"/>
          <w:sz w:val="28"/>
          <w:szCs w:val="28"/>
          <w:lang w:eastAsia="ru-RU"/>
        </w:rPr>
        <w:t>энергоэффективные</w:t>
      </w:r>
      <w:proofErr w:type="spellEnd"/>
      <w:r w:rsidRPr="009B71D5">
        <w:rPr>
          <w:rFonts w:ascii="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Освещение транспортных и пешеходных зон.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Режимы работы осветительных установок.</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утвержденных главой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утвержденных главой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B71D5" w:rsidRPr="009B71D5" w:rsidRDefault="009B71D5" w:rsidP="009B71D5">
      <w:pPr>
        <w:spacing w:after="0" w:line="240" w:lineRule="auto"/>
        <w:ind w:firstLine="567"/>
        <w:jc w:val="center"/>
        <w:rPr>
          <w:rFonts w:ascii="Times New Roman" w:hAnsi="Times New Roman" w:cs="Times New Roman"/>
          <w:b/>
          <w:sz w:val="28"/>
          <w:szCs w:val="28"/>
          <w:lang w:eastAsia="ru-RU"/>
        </w:rPr>
      </w:pPr>
    </w:p>
    <w:p w:rsidR="009B71D5" w:rsidRPr="009B71D5" w:rsidRDefault="009B71D5" w:rsidP="009B71D5">
      <w:pPr>
        <w:spacing w:after="0" w:line="240" w:lineRule="auto"/>
        <w:ind w:firstLine="567"/>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3.1.18. Участки детских садов и школ</w:t>
      </w:r>
    </w:p>
    <w:p w:rsidR="009B71D5" w:rsidRPr="009B71D5" w:rsidRDefault="009B71D5" w:rsidP="009B71D5">
      <w:pPr>
        <w:spacing w:after="0" w:line="240" w:lineRule="auto"/>
        <w:ind w:firstLine="567"/>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9B71D5">
        <w:rPr>
          <w:rFonts w:ascii="Times New Roman" w:hAnsi="Times New Roman" w:cs="Times New Roman"/>
          <w:sz w:val="28"/>
          <w:szCs w:val="28"/>
          <w:lang w:eastAsia="ru-RU"/>
        </w:rPr>
        <w:t>спортядро</w:t>
      </w:r>
      <w:proofErr w:type="spellEnd"/>
      <w:r w:rsidRPr="009B71D5">
        <w:rPr>
          <w:rFonts w:ascii="Times New Roman" w:hAnsi="Times New Roman" w:cs="Times New Roman"/>
          <w:sz w:val="28"/>
          <w:szCs w:val="28"/>
          <w:lang w:eastAsia="ru-RU"/>
        </w:rPr>
        <w:t>), озелененные и другие территории и сооружения.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Рекомендуемый перечень элементов благоустройства на территории детского сада и школы включает: твердые виды покрытия проездов, основных </w:t>
      </w:r>
      <w:r w:rsidRPr="009B71D5">
        <w:rPr>
          <w:rFonts w:ascii="Times New Roman" w:hAnsi="Times New Roman" w:cs="Times New Roman"/>
          <w:sz w:val="28"/>
          <w:szCs w:val="28"/>
          <w:lang w:eastAsia="ru-RU"/>
        </w:rPr>
        <w:lastRenderedPageBreak/>
        <w:t>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Запрещается при озеленении территории детских садов и школ применение растений с ядовитыми плодами.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9B71D5" w:rsidRPr="009B71D5" w:rsidRDefault="009B71D5" w:rsidP="009B71D5">
      <w:pPr>
        <w:spacing w:after="0" w:line="240" w:lineRule="auto"/>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3.1.19. Участки длительного и кратковременного хранения автотранспортных средств.</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9B71D5">
        <w:rPr>
          <w:rFonts w:ascii="Times New Roman" w:hAnsi="Times New Roman" w:cs="Times New Roman"/>
          <w:sz w:val="28"/>
          <w:szCs w:val="28"/>
          <w:lang w:eastAsia="ru-RU"/>
        </w:rPr>
        <w:t>микрорайонные</w:t>
      </w:r>
      <w:proofErr w:type="spellEnd"/>
      <w:r w:rsidRPr="009B71D5">
        <w:rPr>
          <w:rFonts w:ascii="Times New Roman" w:hAnsi="Times New Roman" w:cs="Times New Roman"/>
          <w:sz w:val="28"/>
          <w:szCs w:val="28"/>
          <w:lang w:eastAsia="ru-RU"/>
        </w:rPr>
        <w:t xml:space="preserve">, районные), </w:t>
      </w:r>
      <w:proofErr w:type="spellStart"/>
      <w:r w:rsidRPr="009B71D5">
        <w:rPr>
          <w:rFonts w:ascii="Times New Roman" w:hAnsi="Times New Roman" w:cs="Times New Roman"/>
          <w:sz w:val="28"/>
          <w:szCs w:val="28"/>
          <w:lang w:eastAsia="ru-RU"/>
        </w:rPr>
        <w:t>приобъектных</w:t>
      </w:r>
      <w:proofErr w:type="spellEnd"/>
      <w:r w:rsidRPr="009B71D5">
        <w:rPr>
          <w:rFonts w:ascii="Times New Roman" w:hAnsi="Times New Roman" w:cs="Times New Roman"/>
          <w:sz w:val="28"/>
          <w:szCs w:val="28"/>
          <w:lang w:eastAsia="ru-RU"/>
        </w:rPr>
        <w:t xml:space="preserve"> (у объекта или группы объектов), прочих (грузовых, перехватывающих и др.).</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Расстояние от границ автостоянок до окон жилых и общественных заданий принимается в соответствии с </w:t>
      </w:r>
      <w:proofErr w:type="spellStart"/>
      <w:r w:rsidRPr="009B71D5">
        <w:rPr>
          <w:rFonts w:ascii="Times New Roman" w:hAnsi="Times New Roman" w:cs="Times New Roman"/>
          <w:sz w:val="28"/>
          <w:szCs w:val="28"/>
          <w:lang w:eastAsia="ru-RU"/>
        </w:rPr>
        <w:t>СанПиН</w:t>
      </w:r>
      <w:proofErr w:type="spellEnd"/>
      <w:r w:rsidRPr="009B71D5">
        <w:rPr>
          <w:rFonts w:ascii="Times New Roman" w:hAnsi="Times New Roman" w:cs="Times New Roman"/>
          <w:sz w:val="28"/>
          <w:szCs w:val="28"/>
          <w:lang w:eastAsia="ru-RU"/>
        </w:rPr>
        <w:t xml:space="preserve"> 2.2.1/2.1.1.1200. На площадках </w:t>
      </w:r>
      <w:proofErr w:type="spellStart"/>
      <w:r w:rsidRPr="009B71D5">
        <w:rPr>
          <w:rFonts w:ascii="Times New Roman" w:hAnsi="Times New Roman" w:cs="Times New Roman"/>
          <w:sz w:val="28"/>
          <w:szCs w:val="28"/>
          <w:lang w:eastAsia="ru-RU"/>
        </w:rPr>
        <w:t>приобъектных</w:t>
      </w:r>
      <w:proofErr w:type="spellEnd"/>
      <w:r w:rsidRPr="009B71D5">
        <w:rPr>
          <w:rFonts w:ascii="Times New Roman" w:hAnsi="Times New Roman" w:cs="Times New Roman"/>
          <w:sz w:val="28"/>
          <w:szCs w:val="28"/>
          <w:lang w:eastAsia="ru-RU"/>
        </w:rPr>
        <w:t xml:space="preserve"> автостоянок долю мест для автомобилей инвалидов рекомендуется проектировать согласно </w:t>
      </w:r>
      <w:proofErr w:type="spellStart"/>
      <w:r w:rsidRPr="009B71D5">
        <w:rPr>
          <w:rFonts w:ascii="Times New Roman" w:hAnsi="Times New Roman" w:cs="Times New Roman"/>
          <w:sz w:val="28"/>
          <w:szCs w:val="28"/>
          <w:lang w:eastAsia="ru-RU"/>
        </w:rPr>
        <w:t>СНиП</w:t>
      </w:r>
      <w:proofErr w:type="spellEnd"/>
      <w:r w:rsidRPr="009B71D5">
        <w:rPr>
          <w:rFonts w:ascii="Times New Roman" w:hAnsi="Times New Roman" w:cs="Times New Roman"/>
          <w:sz w:val="28"/>
          <w:szCs w:val="28"/>
          <w:lang w:eastAsia="ru-RU"/>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w:t>
      </w:r>
      <w:r w:rsidRPr="009B71D5">
        <w:rPr>
          <w:rFonts w:ascii="Times New Roman" w:hAnsi="Times New Roman" w:cs="Times New Roman"/>
          <w:sz w:val="28"/>
          <w:szCs w:val="28"/>
          <w:lang w:eastAsia="ru-RU"/>
        </w:rPr>
        <w:lastRenderedPageBreak/>
        <w:t>автомобилей могут быть оборудованы навесами, легкими боксами, смотровыми эстакадами.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Покрытие площадок рекомендуется проектировать </w:t>
      </w:r>
      <w:proofErr w:type="gramStart"/>
      <w:r w:rsidRPr="009B71D5">
        <w:rPr>
          <w:rFonts w:ascii="Times New Roman" w:hAnsi="Times New Roman" w:cs="Times New Roman"/>
          <w:sz w:val="28"/>
          <w:szCs w:val="28"/>
          <w:lang w:eastAsia="ru-RU"/>
        </w:rPr>
        <w:t>аналогичным</w:t>
      </w:r>
      <w:proofErr w:type="gramEnd"/>
      <w:r w:rsidRPr="009B71D5">
        <w:rPr>
          <w:rFonts w:ascii="Times New Roman" w:hAnsi="Times New Roman" w:cs="Times New Roman"/>
          <w:sz w:val="28"/>
          <w:szCs w:val="28"/>
          <w:lang w:eastAsia="ru-RU"/>
        </w:rPr>
        <w:t xml:space="preserve"> покрытию транспортных проездов.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9B71D5" w:rsidRPr="009B71D5" w:rsidRDefault="009B71D5" w:rsidP="009B71D5">
      <w:pPr>
        <w:spacing w:after="0" w:line="240" w:lineRule="auto"/>
        <w:ind w:firstLine="567"/>
        <w:jc w:val="both"/>
        <w:rPr>
          <w:rFonts w:ascii="Times New Roman" w:hAnsi="Times New Roman" w:cs="Times New Roman"/>
          <w:i/>
          <w:iCs/>
          <w:sz w:val="28"/>
          <w:szCs w:val="28"/>
          <w:lang w:eastAsia="ru-RU"/>
        </w:rPr>
      </w:pPr>
      <w:r w:rsidRPr="009B71D5">
        <w:rPr>
          <w:rFonts w:ascii="Times New Roman" w:hAnsi="Times New Roman" w:cs="Times New Roman"/>
          <w:sz w:val="28"/>
          <w:szCs w:val="28"/>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9B71D5">
        <w:rPr>
          <w:rFonts w:ascii="Times New Roman" w:hAnsi="Times New Roman" w:cs="Times New Roman"/>
          <w:i/>
          <w:iCs/>
          <w:sz w:val="28"/>
          <w:szCs w:val="28"/>
          <w:lang w:eastAsia="ru-RU"/>
        </w:rPr>
        <w:t>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Собственники, пользователи, арендаторы земельных участков, на которых расположены стоянки, обязаны: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Оборудовать стоянки помещениями для дежурного персонала.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Не допускать на территориях стоянок мойку автомобилей и стоянку автомобилей, имеющих течь горюче-смазочных материалов;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Содержать территории стоянок с соблюдением санитарных и противопожарных правил;</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3.1.20. Технические зоны транспортных, инженерных коммуникаций, </w:t>
      </w:r>
      <w:proofErr w:type="spellStart"/>
      <w:r w:rsidRPr="009B71D5">
        <w:rPr>
          <w:rFonts w:ascii="Times New Roman" w:hAnsi="Times New Roman" w:cs="Times New Roman"/>
          <w:sz w:val="28"/>
          <w:szCs w:val="28"/>
          <w:lang w:eastAsia="ru-RU"/>
        </w:rPr>
        <w:t>водоохранные</w:t>
      </w:r>
      <w:proofErr w:type="spellEnd"/>
      <w:r w:rsidRPr="009B71D5">
        <w:rPr>
          <w:rFonts w:ascii="Times New Roman" w:hAnsi="Times New Roman" w:cs="Times New Roman"/>
          <w:sz w:val="28"/>
          <w:szCs w:val="28"/>
          <w:lang w:eastAsia="ru-RU"/>
        </w:rPr>
        <w:t xml:space="preserve"> зоны </w:t>
      </w:r>
    </w:p>
    <w:p w:rsidR="009B71D5" w:rsidRPr="009B71D5" w:rsidRDefault="009B71D5" w:rsidP="009B71D5">
      <w:pPr>
        <w:spacing w:after="0" w:line="240" w:lineRule="auto"/>
        <w:ind w:firstLine="567"/>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sidRPr="009B71D5">
        <w:rPr>
          <w:rFonts w:ascii="Times New Roman" w:hAnsi="Times New Roman" w:cs="Times New Roman"/>
          <w:sz w:val="28"/>
          <w:szCs w:val="28"/>
          <w:lang w:eastAsia="ru-RU"/>
        </w:rPr>
        <w:t xml:space="preserve"> к обслуживанию и эксплуатации </w:t>
      </w:r>
      <w:proofErr w:type="gramStart"/>
      <w:r w:rsidRPr="009B71D5">
        <w:rPr>
          <w:rFonts w:ascii="Times New Roman" w:hAnsi="Times New Roman" w:cs="Times New Roman"/>
          <w:sz w:val="28"/>
          <w:szCs w:val="28"/>
          <w:lang w:eastAsia="ru-RU"/>
        </w:rPr>
        <w:t>проходящих</w:t>
      </w:r>
      <w:proofErr w:type="gramEnd"/>
      <w:r w:rsidRPr="009B71D5">
        <w:rPr>
          <w:rFonts w:ascii="Times New Roman" w:hAnsi="Times New Roman" w:cs="Times New Roman"/>
          <w:sz w:val="28"/>
          <w:szCs w:val="28"/>
          <w:lang w:eastAsia="ru-RU"/>
        </w:rPr>
        <w:t xml:space="preserve"> в технической </w:t>
      </w:r>
      <w:proofErr w:type="spellStart"/>
      <w:r w:rsidRPr="009B71D5">
        <w:rPr>
          <w:rFonts w:ascii="Times New Roman" w:hAnsi="Times New Roman" w:cs="Times New Roman"/>
          <w:sz w:val="28"/>
          <w:szCs w:val="28"/>
          <w:lang w:eastAsia="ru-RU"/>
        </w:rPr>
        <w:t>зонекоммуникаций</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w:t>
      </w:r>
      <w:proofErr w:type="spellStart"/>
      <w:r w:rsidRPr="009B71D5">
        <w:rPr>
          <w:rFonts w:ascii="Times New Roman" w:hAnsi="Times New Roman" w:cs="Times New Roman"/>
          <w:sz w:val="28"/>
          <w:szCs w:val="28"/>
          <w:lang w:eastAsia="ru-RU"/>
        </w:rPr>
        <w:t>низкорастущих</w:t>
      </w:r>
      <w:proofErr w:type="spellEnd"/>
      <w:r w:rsidRPr="009B71D5">
        <w:rPr>
          <w:rFonts w:ascii="Times New Roman" w:hAnsi="Times New Roman" w:cs="Times New Roman"/>
          <w:sz w:val="28"/>
          <w:szCs w:val="28"/>
          <w:lang w:eastAsia="ru-RU"/>
        </w:rPr>
        <w:t xml:space="preserve"> деревьев с поверхностной (неглубокой) корневой системой.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Благоустройство полосы отвода железной дороги следует проектировать с учетом </w:t>
      </w:r>
      <w:proofErr w:type="gramStart"/>
      <w:r w:rsidRPr="009B71D5">
        <w:rPr>
          <w:rFonts w:ascii="Times New Roman" w:hAnsi="Times New Roman" w:cs="Times New Roman"/>
          <w:sz w:val="28"/>
          <w:szCs w:val="28"/>
          <w:lang w:eastAsia="ru-RU"/>
        </w:rPr>
        <w:t>соответствующих</w:t>
      </w:r>
      <w:proofErr w:type="gramEnd"/>
      <w:r w:rsidRPr="009B71D5">
        <w:rPr>
          <w:rFonts w:ascii="Times New Roman" w:hAnsi="Times New Roman" w:cs="Times New Roman"/>
          <w:sz w:val="28"/>
          <w:szCs w:val="28"/>
          <w:lang w:eastAsia="ru-RU"/>
        </w:rPr>
        <w:t xml:space="preserve"> </w:t>
      </w:r>
      <w:proofErr w:type="spellStart"/>
      <w:r w:rsidRPr="009B71D5">
        <w:rPr>
          <w:rFonts w:ascii="Times New Roman" w:hAnsi="Times New Roman" w:cs="Times New Roman"/>
          <w:sz w:val="28"/>
          <w:szCs w:val="28"/>
          <w:lang w:eastAsia="ru-RU"/>
        </w:rPr>
        <w:t>СНиПов</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Благоустройство территорий </w:t>
      </w:r>
      <w:proofErr w:type="spellStart"/>
      <w:r w:rsidRPr="009B71D5">
        <w:rPr>
          <w:rFonts w:ascii="Times New Roman" w:hAnsi="Times New Roman" w:cs="Times New Roman"/>
          <w:sz w:val="28"/>
          <w:szCs w:val="28"/>
          <w:lang w:eastAsia="ru-RU"/>
        </w:rPr>
        <w:t>водоохранных</w:t>
      </w:r>
      <w:proofErr w:type="spellEnd"/>
      <w:r w:rsidRPr="009B71D5">
        <w:rPr>
          <w:rFonts w:ascii="Times New Roman" w:hAnsi="Times New Roman" w:cs="Times New Roman"/>
          <w:sz w:val="28"/>
          <w:szCs w:val="28"/>
          <w:lang w:eastAsia="ru-RU"/>
        </w:rPr>
        <w:t xml:space="preserve"> зон следует проектировать в соответствии с водным законодательством.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3.1.21. Территории производственного назначения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i/>
          <w:iCs/>
          <w:sz w:val="28"/>
          <w:szCs w:val="28"/>
          <w:lang w:eastAsia="ru-RU"/>
        </w:rPr>
        <w:t>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w:t>
      </w:r>
      <w:r w:rsidRPr="009B71D5">
        <w:rPr>
          <w:rFonts w:ascii="Times New Roman" w:hAnsi="Times New Roman" w:cs="Times New Roman"/>
          <w:sz w:val="28"/>
          <w:szCs w:val="28"/>
          <w:lang w:eastAsia="ru-RU"/>
        </w:rPr>
        <w:lastRenderedPageBreak/>
        <w:t>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r w:rsidRPr="009B71D5">
        <w:rPr>
          <w:rFonts w:ascii="Times New Roman" w:hAnsi="Times New Roman" w:cs="Times New Roman"/>
          <w:i/>
          <w:iCs/>
          <w:sz w:val="28"/>
          <w:szCs w:val="28"/>
          <w:lang w:eastAsia="ru-RU"/>
        </w:rPr>
        <w:t>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3.1.22.  Ограждения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4.Требования к объектам и элементам благоустройства.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bCs/>
          <w:sz w:val="28"/>
          <w:szCs w:val="28"/>
          <w:lang w:eastAsia="ru-RU"/>
        </w:rPr>
      </w:pPr>
      <w:r w:rsidRPr="009B71D5">
        <w:rPr>
          <w:rFonts w:ascii="Times New Roman" w:hAnsi="Times New Roman" w:cs="Times New Roman"/>
          <w:bCs/>
          <w:sz w:val="28"/>
          <w:szCs w:val="28"/>
          <w:lang w:eastAsia="ru-RU"/>
        </w:rPr>
        <w:t>Требования к содержанию и внешнему виду зданий и сооружений</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roofErr w:type="gramEnd"/>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Торцы домов (боковые фасады), просматриваемые с улицы, стены и перекрытия арочных проездов полностью окрашиваются в цвет главного фасада.</w:t>
      </w: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color w:val="000000"/>
          <w:sz w:val="28"/>
          <w:szCs w:val="28"/>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9B71D5">
        <w:rPr>
          <w:rFonts w:ascii="Times New Roman" w:hAnsi="Times New Roman" w:cs="Times New Roman"/>
          <w:sz w:val="28"/>
          <w:szCs w:val="28"/>
        </w:rPr>
        <w:t>настоящими Правилами.</w:t>
      </w: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sz w:val="28"/>
          <w:szCs w:val="28"/>
          <w:lang w:eastAsia="ru-RU"/>
        </w:rPr>
      </w:pPr>
      <w:r w:rsidRPr="009B71D5">
        <w:rPr>
          <w:rFonts w:ascii="Times New Roman" w:hAnsi="Times New Roman" w:cs="Times New Roman"/>
          <w:sz w:val="28"/>
          <w:szCs w:val="28"/>
        </w:rPr>
        <w:t xml:space="preserve">Отделку элементов фасадов зданий, строений и сооружений, по цветовому решению в соответствии с каталогом цветов </w:t>
      </w:r>
      <w:r w:rsidRPr="009B71D5">
        <w:rPr>
          <w:rFonts w:ascii="Times New Roman" w:hAnsi="Times New Roman" w:cs="Times New Roman"/>
          <w:sz w:val="28"/>
          <w:szCs w:val="28"/>
          <w:lang w:eastAsia="ru-RU"/>
        </w:rPr>
        <w:t>RAL CLASSIC:</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1) стены: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1013 - белая устрица,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1014 - слоновая кость,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1015 - светлая слоновая кость,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1047 - </w:t>
      </w:r>
      <w:proofErr w:type="spellStart"/>
      <w:r w:rsidRPr="009B71D5">
        <w:rPr>
          <w:rFonts w:ascii="Times New Roman" w:hAnsi="Times New Roman" w:cs="Times New Roman"/>
          <w:sz w:val="28"/>
          <w:szCs w:val="28"/>
          <w:lang w:eastAsia="ru-RU"/>
        </w:rPr>
        <w:t>телегрей</w:t>
      </w:r>
      <w:proofErr w:type="spellEnd"/>
      <w:r w:rsidRPr="009B71D5">
        <w:rPr>
          <w:rFonts w:ascii="Times New Roman" w:hAnsi="Times New Roman" w:cs="Times New Roman"/>
          <w:sz w:val="28"/>
          <w:szCs w:val="28"/>
          <w:lang w:eastAsia="ru-RU"/>
        </w:rPr>
        <w:t xml:space="preserve"> 4,</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8000 - зелено-коричневый,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8001 - охра коричневая,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8002 - сигнально-коричневый,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8003 - глиняный 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9003 - сигнальный 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9002 - светло-серый,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9001 - кремово-белый,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7034 - желто-серый,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7033 - цементно-белый,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7032 - галечно-белый,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7001 - серебристо-серый,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7002 - оливково-серый,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7003 - серый мох,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7004 - сигнально-серый;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2) выступающие части фасада - </w:t>
      </w:r>
      <w:proofErr w:type="gramStart"/>
      <w:r w:rsidRPr="009B71D5">
        <w:rPr>
          <w:rFonts w:ascii="Times New Roman" w:hAnsi="Times New Roman" w:cs="Times New Roman"/>
          <w:sz w:val="28"/>
          <w:szCs w:val="28"/>
          <w:lang w:eastAsia="ru-RU"/>
        </w:rPr>
        <w:t>белый</w:t>
      </w:r>
      <w:proofErr w:type="gram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 цоколь: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7036 - платиново-серый,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7037 - пыльно-серый,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7038 - агатовый 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7039 - кварцевый 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7040 - серое окно,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7001 - серебристо-серый,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7002 - оливково-серый,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7003 - серый мох,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7004 - сигнальный 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7031 - сине-серый,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7032 - галечный 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7033 - цементно-серый,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7034 - желто-серый,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7035 - светло-серый;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4) кровля: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3005 - винно-красный,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3007 - темно-красный,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3009 - оксид красный,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7004 - сигнальный серый,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8004 - медно-коричневый,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8007 - палево-коричневый,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8000 - зелено-коричневый,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8011 - орехово-коричневый,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8014 - сепия коричневая,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8028 - терракотовый.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 xml:space="preserve">Цветовое решение кровли: </w:t>
      </w:r>
      <w:proofErr w:type="gramStart"/>
      <w:r w:rsidRPr="009B71D5">
        <w:rPr>
          <w:rFonts w:ascii="Times New Roman" w:hAnsi="Times New Roman" w:cs="Times New Roman"/>
          <w:sz w:val="28"/>
          <w:szCs w:val="28"/>
          <w:lang w:eastAsia="ru-RU"/>
        </w:rPr>
        <w:t>светло-серый</w:t>
      </w:r>
      <w:proofErr w:type="gramEnd"/>
      <w:r w:rsidRPr="009B71D5">
        <w:rPr>
          <w:rFonts w:ascii="Times New Roman" w:hAnsi="Times New Roman" w:cs="Times New Roman"/>
          <w:sz w:val="28"/>
          <w:szCs w:val="28"/>
          <w:lang w:eastAsia="ru-RU"/>
        </w:rPr>
        <w:t>, темно-зеленый применять в зонах сложившейся застройки, где указанные цветовые решения имеются.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При ремонте, изменении </w:t>
      </w:r>
      <w:proofErr w:type="gramStart"/>
      <w:r w:rsidRPr="009B71D5">
        <w:rPr>
          <w:rFonts w:ascii="Times New Roman" w:hAnsi="Times New Roman" w:cs="Times New Roman"/>
          <w:sz w:val="28"/>
          <w:szCs w:val="28"/>
          <w:lang w:eastAsia="ru-RU"/>
        </w:rPr>
        <w:t>архитектурного решения</w:t>
      </w:r>
      <w:proofErr w:type="gramEnd"/>
      <w:r w:rsidRPr="009B71D5">
        <w:rPr>
          <w:rFonts w:ascii="Times New Roman" w:hAnsi="Times New Roman" w:cs="Times New Roman"/>
          <w:sz w:val="28"/>
          <w:szCs w:val="28"/>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 оконные рамы: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9010 - 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8001 - охра коричневая,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8002 - сигнальный 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8003 - глиняный 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7047 - </w:t>
      </w:r>
      <w:proofErr w:type="spellStart"/>
      <w:r w:rsidRPr="009B71D5">
        <w:rPr>
          <w:rFonts w:ascii="Times New Roman" w:hAnsi="Times New Roman" w:cs="Times New Roman"/>
          <w:sz w:val="28"/>
          <w:szCs w:val="28"/>
          <w:lang w:eastAsia="ru-RU"/>
        </w:rPr>
        <w:t>телегрей</w:t>
      </w:r>
      <w:proofErr w:type="spellEnd"/>
      <w:r w:rsidRPr="009B71D5">
        <w:rPr>
          <w:rFonts w:ascii="Times New Roman" w:hAnsi="Times New Roman" w:cs="Times New Roman"/>
          <w:sz w:val="28"/>
          <w:szCs w:val="28"/>
          <w:lang w:eastAsia="ru-RU"/>
        </w:rPr>
        <w:t xml:space="preserve"> 4,</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8007 - палево-коричневый,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8008 - оливково-коричневый;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2) </w:t>
      </w:r>
      <w:proofErr w:type="spellStart"/>
      <w:r w:rsidRPr="009B71D5">
        <w:rPr>
          <w:rFonts w:ascii="Times New Roman" w:hAnsi="Times New Roman" w:cs="Times New Roman"/>
          <w:sz w:val="28"/>
          <w:szCs w:val="28"/>
          <w:lang w:eastAsia="ru-RU"/>
        </w:rPr>
        <w:t>тонирование</w:t>
      </w:r>
      <w:proofErr w:type="spellEnd"/>
      <w:r w:rsidRPr="009B71D5">
        <w:rPr>
          <w:rFonts w:ascii="Times New Roman" w:hAnsi="Times New Roman" w:cs="Times New Roman"/>
          <w:sz w:val="28"/>
          <w:szCs w:val="28"/>
          <w:lang w:eastAsia="ru-RU"/>
        </w:rPr>
        <w:t xml:space="preserve"> стекла: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9006 - бело-алюминиевый,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9018 - </w:t>
      </w:r>
      <w:proofErr w:type="spellStart"/>
      <w:r w:rsidRPr="009B71D5">
        <w:rPr>
          <w:rFonts w:ascii="Times New Roman" w:hAnsi="Times New Roman" w:cs="Times New Roman"/>
          <w:sz w:val="28"/>
          <w:szCs w:val="28"/>
          <w:lang w:eastAsia="ru-RU"/>
        </w:rPr>
        <w:t>папирусно-белый</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1035 - перламутрово-бежевый,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1036 - перламутрово-золотой;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 водосточные трубы, желоба (под цвет кровли):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9010 - 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3005 - винно-красный,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3007 - темно-красный,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3009 - оксид красный,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8004 - медно-коричневый,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8007 - палево-коричневый,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8008 - оливково-коричневый,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8011 - орехово-коричневый.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6004 - сине-зеленый (фон),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5020 - океанская синь (фон),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9010 - </w:t>
      </w:r>
      <w:proofErr w:type="gramStart"/>
      <w:r w:rsidRPr="009B71D5">
        <w:rPr>
          <w:rFonts w:ascii="Times New Roman" w:hAnsi="Times New Roman" w:cs="Times New Roman"/>
          <w:sz w:val="28"/>
          <w:szCs w:val="28"/>
          <w:lang w:eastAsia="ru-RU"/>
        </w:rPr>
        <w:t>белый</w:t>
      </w:r>
      <w:proofErr w:type="gramEnd"/>
      <w:r w:rsidRPr="009B71D5">
        <w:rPr>
          <w:rFonts w:ascii="Times New Roman" w:hAnsi="Times New Roman" w:cs="Times New Roman"/>
          <w:sz w:val="28"/>
          <w:szCs w:val="28"/>
          <w:lang w:eastAsia="ru-RU"/>
        </w:rPr>
        <w:t xml:space="preserve"> (буквы, цифры, рамки).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1035 - перламутрово-бежевый,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1036 - перламутрово-золотой,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2013 - перламутрово-оранжевый,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3032 - перламутрово-рубиновый,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9010 - белый.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spellStart"/>
      <w:r w:rsidRPr="009B71D5">
        <w:rPr>
          <w:rFonts w:ascii="Times New Roman" w:hAnsi="Times New Roman" w:cs="Times New Roman"/>
          <w:sz w:val="28"/>
          <w:szCs w:val="28"/>
          <w:lang w:eastAsia="ru-RU"/>
        </w:rPr>
        <w:lastRenderedPageBreak/>
        <w:t>Колористика</w:t>
      </w:r>
      <w:proofErr w:type="spellEnd"/>
      <w:r w:rsidRPr="009B71D5">
        <w:rPr>
          <w:rFonts w:ascii="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урны, рамы, объявления: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6004 - сине-зеленый,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9005 - черный чугун,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1036 - перламутрово-золотой (детали, вензель).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9B71D5">
        <w:rPr>
          <w:rFonts w:ascii="Times New Roman" w:hAnsi="Times New Roman" w:cs="Times New Roman"/>
          <w:sz w:val="28"/>
          <w:szCs w:val="28"/>
          <w:lang w:eastAsia="ru-RU"/>
        </w:rPr>
        <w:t>числе</w:t>
      </w:r>
      <w:proofErr w:type="gramEnd"/>
      <w:r w:rsidRPr="009B71D5">
        <w:rPr>
          <w:rFonts w:ascii="Times New Roman" w:hAnsi="Times New Roman" w:cs="Times New Roman"/>
          <w:sz w:val="28"/>
          <w:szCs w:val="28"/>
          <w:lang w:eastAsia="ru-RU"/>
        </w:rPr>
        <w:t xml:space="preserve"> в общем стилевом </w:t>
      </w:r>
      <w:proofErr w:type="gramStart"/>
      <w:r w:rsidRPr="009B71D5">
        <w:rPr>
          <w:rFonts w:ascii="Times New Roman" w:hAnsi="Times New Roman" w:cs="Times New Roman"/>
          <w:sz w:val="28"/>
          <w:szCs w:val="28"/>
          <w:lang w:eastAsia="ru-RU"/>
        </w:rPr>
        <w:t>решении</w:t>
      </w:r>
      <w:proofErr w:type="gramEnd"/>
      <w:r w:rsidRPr="009B71D5">
        <w:rPr>
          <w:rFonts w:ascii="Times New Roman" w:hAnsi="Times New Roman" w:cs="Times New Roman"/>
          <w:sz w:val="28"/>
          <w:szCs w:val="28"/>
          <w:lang w:eastAsia="ru-RU"/>
        </w:rPr>
        <w:t xml:space="preserve"> застройки улиц, элементов планировочной структуры.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Требования к архитектурным деталям и конструктивным элементам фасадов.</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Устройство </w:t>
      </w:r>
      <w:proofErr w:type="spellStart"/>
      <w:r w:rsidRPr="009B71D5">
        <w:rPr>
          <w:rFonts w:ascii="Times New Roman" w:hAnsi="Times New Roman" w:cs="Times New Roman"/>
          <w:sz w:val="28"/>
          <w:szCs w:val="28"/>
          <w:lang w:eastAsia="ru-RU"/>
        </w:rPr>
        <w:t>отмостки</w:t>
      </w:r>
      <w:proofErr w:type="spellEnd"/>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9B71D5">
        <w:rPr>
          <w:rFonts w:ascii="Times New Roman" w:hAnsi="Times New Roman" w:cs="Times New Roman"/>
          <w:sz w:val="28"/>
          <w:szCs w:val="28"/>
          <w:lang w:eastAsia="ru-RU"/>
        </w:rPr>
        <w:t>отмостки</w:t>
      </w:r>
      <w:proofErr w:type="spellEnd"/>
      <w:r w:rsidRPr="009B71D5">
        <w:rPr>
          <w:rFonts w:ascii="Times New Roman" w:hAnsi="Times New Roman" w:cs="Times New Roman"/>
          <w:sz w:val="28"/>
          <w:szCs w:val="28"/>
          <w:lang w:eastAsia="ru-RU"/>
        </w:rPr>
        <w:t xml:space="preserve"> с надежной гидроизоляцией. Уклон </w:t>
      </w:r>
      <w:proofErr w:type="spellStart"/>
      <w:r w:rsidRPr="009B71D5">
        <w:rPr>
          <w:rFonts w:ascii="Times New Roman" w:hAnsi="Times New Roman" w:cs="Times New Roman"/>
          <w:sz w:val="28"/>
          <w:szCs w:val="28"/>
          <w:lang w:eastAsia="ru-RU"/>
        </w:rPr>
        <w:t>отмостки</w:t>
      </w:r>
      <w:proofErr w:type="spellEnd"/>
      <w:r w:rsidRPr="009B71D5">
        <w:rPr>
          <w:rFonts w:ascii="Times New Roman" w:hAnsi="Times New Roman" w:cs="Times New Roman"/>
          <w:sz w:val="28"/>
          <w:szCs w:val="28"/>
          <w:lang w:eastAsia="ru-RU"/>
        </w:rPr>
        <w:t xml:space="preserve"> рекомендуется принимать не более 10 промилле в сторону от здания. Ширину </w:t>
      </w:r>
      <w:proofErr w:type="spellStart"/>
      <w:r w:rsidRPr="009B71D5">
        <w:rPr>
          <w:rFonts w:ascii="Times New Roman" w:hAnsi="Times New Roman" w:cs="Times New Roman"/>
          <w:sz w:val="28"/>
          <w:szCs w:val="28"/>
          <w:lang w:eastAsia="ru-RU"/>
        </w:rPr>
        <w:t>отмостки</w:t>
      </w:r>
      <w:proofErr w:type="spellEnd"/>
      <w:r w:rsidRPr="009B71D5">
        <w:rPr>
          <w:rFonts w:ascii="Times New Roman" w:hAnsi="Times New Roman" w:cs="Times New Roman"/>
          <w:sz w:val="28"/>
          <w:szCs w:val="28"/>
          <w:lang w:eastAsia="ru-RU"/>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9B71D5">
        <w:rPr>
          <w:rFonts w:ascii="Times New Roman" w:hAnsi="Times New Roman" w:cs="Times New Roman"/>
          <w:sz w:val="28"/>
          <w:szCs w:val="28"/>
          <w:lang w:eastAsia="ru-RU"/>
        </w:rPr>
        <w:t>отмостки</w:t>
      </w:r>
      <w:proofErr w:type="spellEnd"/>
      <w:r w:rsidRPr="009B71D5">
        <w:rPr>
          <w:rFonts w:ascii="Times New Roman" w:hAnsi="Times New Roman" w:cs="Times New Roman"/>
          <w:sz w:val="28"/>
          <w:szCs w:val="28"/>
          <w:lang w:eastAsia="ru-RU"/>
        </w:rPr>
        <w:t xml:space="preserve"> обычно выполняет тротуар с твердым видом покрытия.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организации стока воды со скатных крыш через водосточные трубы рекомендуется: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 допускать высоты свободного падения воды из выходного отверстия трубы более 200 мм;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предусматривать устройство дренажа в местах стока воды из трубы на газон или иные мягкие виды покрытия.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Входные группы зданий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 (пандусы, перила и пр.).</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Содержание фасадов зданий, строений, сооружений и земельных участков, на которых они расположены </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Лица, на которых возложены указанные обязанности, обязаны обеспечивать: поддержание технического и санитарного состояния фасадов; </w:t>
      </w:r>
      <w:proofErr w:type="spellStart"/>
      <w:r w:rsidRPr="009B71D5">
        <w:rPr>
          <w:rFonts w:ascii="Times New Roman" w:hAnsi="Times New Roman" w:cs="Times New Roman"/>
          <w:sz w:val="28"/>
          <w:szCs w:val="28"/>
          <w:lang w:eastAsia="ru-RU"/>
        </w:rPr>
        <w:t>пожаробезопасность</w:t>
      </w:r>
      <w:proofErr w:type="spellEnd"/>
      <w:r w:rsidRPr="009B71D5">
        <w:rPr>
          <w:rFonts w:ascii="Times New Roman" w:hAnsi="Times New Roman" w:cs="Times New Roman"/>
          <w:sz w:val="28"/>
          <w:szCs w:val="28"/>
          <w:lang w:eastAsia="ru-RU"/>
        </w:rPr>
        <w:t xml:space="preserve">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9B71D5">
        <w:rPr>
          <w:rFonts w:ascii="Times New Roman" w:hAnsi="Times New Roman" w:cs="Times New Roman"/>
          <w:sz w:val="28"/>
          <w:szCs w:val="28"/>
          <w:lang w:eastAsia="ru-RU"/>
        </w:rPr>
        <w:t xml:space="preserve">  содержание и уход за элементами </w:t>
      </w:r>
      <w:r w:rsidRPr="009B71D5">
        <w:rPr>
          <w:rFonts w:ascii="Times New Roman" w:hAnsi="Times New Roman" w:cs="Times New Roman"/>
          <w:sz w:val="28"/>
          <w:szCs w:val="28"/>
          <w:lang w:eastAsia="ru-RU"/>
        </w:rPr>
        <w:lastRenderedPageBreak/>
        <w:t>озеленения и благоустройства, расположенными на земельном участке и другие требования установленные настоящими Правилами.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Текущий ремонт фасадов</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r w:rsidRPr="009B71D5">
        <w:rPr>
          <w:rFonts w:ascii="Times New Roman" w:hAnsi="Times New Roman" w:cs="Times New Roman"/>
          <w:b/>
          <w:sz w:val="28"/>
          <w:szCs w:val="28"/>
          <w:lang w:eastAsia="ru-RU"/>
        </w:rPr>
        <w:t xml:space="preserve">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9B71D5">
        <w:rPr>
          <w:rFonts w:ascii="Times New Roman" w:hAnsi="Times New Roman" w:cs="Times New Roman"/>
          <w:sz w:val="28"/>
          <w:szCs w:val="28"/>
          <w:lang w:eastAsia="ru-RU"/>
        </w:rPr>
        <w:t>на</w:t>
      </w:r>
      <w:proofErr w:type="gramEnd"/>
      <w:r w:rsidRPr="009B71D5">
        <w:rPr>
          <w:rFonts w:ascii="Times New Roman" w:hAnsi="Times New Roman" w:cs="Times New Roman"/>
          <w:sz w:val="28"/>
          <w:szCs w:val="28"/>
          <w:lang w:eastAsia="ru-RU"/>
        </w:rPr>
        <w:t xml:space="preserve"> аналогичные. </w:t>
      </w:r>
      <w:proofErr w:type="gramStart"/>
      <w:r w:rsidRPr="009B71D5">
        <w:rPr>
          <w:rFonts w:ascii="Times New Roman" w:hAnsi="Times New Roman" w:cs="Times New Roman"/>
          <w:sz w:val="28"/>
          <w:szCs w:val="28"/>
          <w:lang w:eastAsia="ru-RU"/>
        </w:rPr>
        <w:t>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w:t>
      </w:r>
      <w:proofErr w:type="gramEnd"/>
      <w:r w:rsidRPr="009B71D5">
        <w:rPr>
          <w:rFonts w:ascii="Times New Roman" w:hAnsi="Times New Roman" w:cs="Times New Roman"/>
          <w:sz w:val="28"/>
          <w:szCs w:val="28"/>
          <w:lang w:eastAsia="ru-RU"/>
        </w:rPr>
        <w:t xml:space="preserve"> </w:t>
      </w:r>
      <w:proofErr w:type="gramStart"/>
      <w:r w:rsidRPr="009B71D5">
        <w:rPr>
          <w:rFonts w:ascii="Times New Roman" w:hAnsi="Times New Roman" w:cs="Times New Roman"/>
          <w:sz w:val="28"/>
          <w:szCs w:val="28"/>
          <w:lang w:eastAsia="ru-RU"/>
        </w:rPr>
        <w:t xml:space="preserve">повреждения и утрат цоколя в камне, облицовки с предварительной очисткой и последующей </w:t>
      </w:r>
      <w:proofErr w:type="spellStart"/>
      <w:r w:rsidRPr="009B71D5">
        <w:rPr>
          <w:rFonts w:ascii="Times New Roman" w:hAnsi="Times New Roman" w:cs="Times New Roman"/>
          <w:sz w:val="28"/>
          <w:szCs w:val="28"/>
          <w:lang w:eastAsia="ru-RU"/>
        </w:rPr>
        <w:t>гидрофобизацией</w:t>
      </w:r>
      <w:proofErr w:type="spellEnd"/>
      <w:r w:rsidRPr="009B71D5">
        <w:rPr>
          <w:rFonts w:ascii="Times New Roman" w:hAnsi="Times New Roman" w:cs="Times New Roman"/>
          <w:sz w:val="28"/>
          <w:szCs w:val="28"/>
          <w:lang w:eastAsia="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w:t>
      </w:r>
      <w:proofErr w:type="gramEnd"/>
      <w:r w:rsidRPr="009B71D5">
        <w:rPr>
          <w:rFonts w:ascii="Times New Roman" w:hAnsi="Times New Roman" w:cs="Times New Roman"/>
          <w:sz w:val="28"/>
          <w:szCs w:val="28"/>
          <w:lang w:eastAsia="ru-RU"/>
        </w:rPr>
        <w:t xml:space="preserve"> ремонт </w:t>
      </w:r>
      <w:proofErr w:type="spellStart"/>
      <w:r w:rsidRPr="009B71D5">
        <w:rPr>
          <w:rFonts w:ascii="Times New Roman" w:hAnsi="Times New Roman" w:cs="Times New Roman"/>
          <w:sz w:val="28"/>
          <w:szCs w:val="28"/>
          <w:lang w:eastAsia="ru-RU"/>
        </w:rPr>
        <w:t>отмостки</w:t>
      </w:r>
      <w:proofErr w:type="spellEnd"/>
      <w:r w:rsidRPr="009B71D5">
        <w:rPr>
          <w:rFonts w:ascii="Times New Roman" w:hAnsi="Times New Roman" w:cs="Times New Roman"/>
          <w:sz w:val="28"/>
          <w:szCs w:val="28"/>
          <w:lang w:eastAsia="ru-RU"/>
        </w:rPr>
        <w:t xml:space="preserve"> здания локально или полная замена;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Капитальный ремонт фасадов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фасадов зданий, сооружений включает: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 xml:space="preserve">своевременный поддерживающий ремонт, восстановление конструктивных элементов и отделки фасадов, в том числе входных дверей, </w:t>
      </w:r>
      <w:r w:rsidRPr="009B71D5">
        <w:rPr>
          <w:rFonts w:ascii="Times New Roman" w:hAnsi="Times New Roman" w:cs="Times New Roman"/>
          <w:sz w:val="28"/>
          <w:szCs w:val="28"/>
          <w:lang w:eastAsia="ru-RU"/>
        </w:rPr>
        <w:lastRenderedPageBreak/>
        <w:t>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обеспечение наличия и содержания в исправном состоянии водостоков, водосточных труб и сливов;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герметизацию, заполнение и расшивку швов, трещин и выбоин;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 xml:space="preserve">восстановление, ремонт и своевременную очистку входных групп,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spellStart"/>
      <w:r w:rsidRPr="009B71D5">
        <w:rPr>
          <w:rFonts w:ascii="Times New Roman" w:hAnsi="Times New Roman" w:cs="Times New Roman"/>
          <w:sz w:val="28"/>
          <w:szCs w:val="28"/>
          <w:lang w:eastAsia="ru-RU"/>
        </w:rPr>
        <w:t>отмосток</w:t>
      </w:r>
      <w:proofErr w:type="spellEnd"/>
      <w:r w:rsidRPr="009B71D5">
        <w:rPr>
          <w:rFonts w:ascii="Times New Roman" w:hAnsi="Times New Roman" w:cs="Times New Roman"/>
          <w:sz w:val="28"/>
          <w:szCs w:val="28"/>
          <w:lang w:eastAsia="ru-RU"/>
        </w:rPr>
        <w:t>, приямков цокольных окон и входов в подвалы;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поддержание в исправном состоянии размещенного на фасаде электроосвещения и включение его с наступлением темноты;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мытье окон и витрин, вывесок и указателей в случае появления потеков, запыления, уменьшения светопропускания.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w:t>
      </w:r>
      <w:r w:rsidRPr="009B71D5">
        <w:rPr>
          <w:rFonts w:ascii="Times New Roman" w:hAnsi="Times New Roman" w:cs="Times New Roman"/>
          <w:sz w:val="28"/>
          <w:szCs w:val="28"/>
          <w:lang w:eastAsia="ru-RU"/>
        </w:rPr>
        <w:tab/>
        <w:t>очистку от надписей, рисунков, объявлений, плакатов и иной информационно-печатной продукции, а также нанесенных граффити.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 состав элементов фасадов зданий, строений и сооружений, подлежащих содержанию, входят: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1) приямки, входы в подвальные помещения и </w:t>
      </w:r>
      <w:proofErr w:type="spellStart"/>
      <w:r w:rsidRPr="009B71D5">
        <w:rPr>
          <w:rFonts w:ascii="Times New Roman" w:hAnsi="Times New Roman" w:cs="Times New Roman"/>
          <w:sz w:val="28"/>
          <w:szCs w:val="28"/>
          <w:lang w:eastAsia="ru-RU"/>
        </w:rPr>
        <w:t>мусорокамеры</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2) входные группы (ступени, площадки, перила, козырьки над входом, ограждения, стены, двери и др.);</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3) цоколь и </w:t>
      </w:r>
      <w:proofErr w:type="spellStart"/>
      <w:r w:rsidRPr="009B71D5">
        <w:rPr>
          <w:rFonts w:ascii="Times New Roman" w:hAnsi="Times New Roman" w:cs="Times New Roman"/>
          <w:sz w:val="28"/>
          <w:szCs w:val="28"/>
          <w:lang w:eastAsia="ru-RU"/>
        </w:rPr>
        <w:t>отмостка</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4) плоскости стен;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5) выступающие элементы фасадов (балконы, лоджии, эркеры, карнизы и др.);</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6) кровли, включая вентиляционные и дымовые трубы, ограждающие решетки, выходы на кровлю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7) архитектурные детали и облицовка (колонны, пилястры, розетки, капители, фризы, пояски и др.);</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8) водосточные трубы, включая воронки;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9) парапетные и оконные ограждения, решетки;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10) металлическая отделка окон, балконов, поясков, выступов цоколя, свесов и т.п.;</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11) навесные металлические конструкции (</w:t>
      </w:r>
      <w:proofErr w:type="spellStart"/>
      <w:r w:rsidRPr="009B71D5">
        <w:rPr>
          <w:rFonts w:ascii="Times New Roman" w:hAnsi="Times New Roman" w:cs="Times New Roman"/>
          <w:sz w:val="28"/>
          <w:szCs w:val="28"/>
          <w:lang w:eastAsia="ru-RU"/>
        </w:rPr>
        <w:t>флагодержатели</w:t>
      </w:r>
      <w:proofErr w:type="spellEnd"/>
      <w:r w:rsidRPr="009B71D5">
        <w:rPr>
          <w:rFonts w:ascii="Times New Roman" w:hAnsi="Times New Roman" w:cs="Times New Roman"/>
          <w:sz w:val="28"/>
          <w:szCs w:val="28"/>
          <w:lang w:eastAsia="ru-RU"/>
        </w:rPr>
        <w:t>, анкеры, пожарные лестницы, вентиляционное оборудование и т.п.);</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12) горизонтальные и вертикальные швы между панелями и блоками (фасады крупнопанельных и крупноблочных зданий);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13) стекла, рамы, балконные двери;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14) стационарные ограждения, прилегающие к зданиям.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По мере необходимости, но не реже одного раза в год, как правило, в весенний период, очищать фасады;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w:t>
      </w:r>
      <w:r w:rsidRPr="009B71D5">
        <w:rPr>
          <w:rFonts w:ascii="Times New Roman" w:hAnsi="Times New Roman" w:cs="Times New Roman"/>
          <w:sz w:val="28"/>
          <w:szCs w:val="28"/>
          <w:lang w:eastAsia="ru-RU"/>
        </w:rPr>
        <w:lastRenderedPageBreak/>
        <w:t>наружные поверхности остекления окон, дверей балконов и лоджий, входных дверей в подъездах;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При эксплуатации фасадов 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нарушение герметизации межпанельных стыков;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разрушение (отсутствие, загрязнение) ограждений балконов, лоджий, парапетов, эксплуатируемой кровли и т.п.;</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окраска фасадов до восстановления разрушенных или поврежденных архитектурных деталей;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частичная (неоднородная) окраска фасадов (исключение составляет полная окраска первых этажей зданий);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9B71D5">
        <w:rPr>
          <w:rFonts w:ascii="Times New Roman" w:hAnsi="Times New Roman" w:cs="Times New Roman"/>
          <w:sz w:val="28"/>
          <w:szCs w:val="28"/>
          <w:lang w:eastAsia="ru-RU"/>
        </w:rPr>
        <w:t>архитектурному решению</w:t>
      </w:r>
      <w:proofErr w:type="gramEnd"/>
      <w:r w:rsidRPr="009B71D5">
        <w:rPr>
          <w:rFonts w:ascii="Times New Roman" w:hAnsi="Times New Roman" w:cs="Times New Roman"/>
          <w:sz w:val="28"/>
          <w:szCs w:val="28"/>
          <w:lang w:eastAsia="ru-RU"/>
        </w:rPr>
        <w:t xml:space="preserve"> фасада;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9B71D5">
        <w:rPr>
          <w:rFonts w:ascii="Times New Roman" w:hAnsi="Times New Roman" w:cs="Times New Roman"/>
          <w:sz w:val="28"/>
          <w:szCs w:val="28"/>
          <w:lang w:eastAsia="ru-RU"/>
        </w:rPr>
        <w:t>архитектурному решению</w:t>
      </w:r>
      <w:proofErr w:type="gramEnd"/>
      <w:r w:rsidRPr="009B71D5">
        <w:rPr>
          <w:rFonts w:ascii="Times New Roman" w:hAnsi="Times New Roman" w:cs="Times New Roman"/>
          <w:sz w:val="28"/>
          <w:szCs w:val="28"/>
          <w:lang w:eastAsia="ru-RU"/>
        </w:rPr>
        <w:t xml:space="preserve"> фасада, характеру и цветовому решению других входов на фасаде;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изменение расположения дверного блока в проеме по отношению к плоскости фасада;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Установка информационных стендов при входах в подъезды;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Размещение антенн и кабелей систем коллективного приема эфирного телевидения на кровле зданий.</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Содержание земельных участков</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территорий земельных участков включает в себя: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Ежедневную уборку от мусора, листвы, снега и льда (наледи);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Обработку </w:t>
      </w:r>
      <w:proofErr w:type="spellStart"/>
      <w:r w:rsidRPr="009B71D5">
        <w:rPr>
          <w:rFonts w:ascii="Times New Roman" w:hAnsi="Times New Roman" w:cs="Times New Roman"/>
          <w:sz w:val="28"/>
          <w:szCs w:val="28"/>
          <w:lang w:eastAsia="ru-RU"/>
        </w:rPr>
        <w:t>противогололедными</w:t>
      </w:r>
      <w:proofErr w:type="spellEnd"/>
      <w:r w:rsidRPr="009B71D5">
        <w:rPr>
          <w:rFonts w:ascii="Times New Roman" w:hAnsi="Times New Roman" w:cs="Times New Roman"/>
          <w:sz w:val="28"/>
          <w:szCs w:val="28"/>
          <w:lang w:eastAsia="ru-RU"/>
        </w:rPr>
        <w:t xml:space="preserve"> материалами покрытий проезжей части дорог, мостов, улиц, тротуаров, проездов, пешеходных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Сгребание и подметание снега;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Вывоз снега и льда (снежно-ледяных образований) в места, установленные уполномоченным органом.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Уборку, мойку и дезинфекцию мусороприемных камер, контейнеров (бункеров) и контейнерных площадок;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Отвод дождевых и талых вод;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Сбор и вывоз твердых коммунальных, крупногабаритных и иных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Полив территории для уменьшения пылеобразования и увлажнения воздуха;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Обеспечение сохранности зеленых насаждений и уход за ними;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Содержание смотровых и </w:t>
      </w:r>
      <w:proofErr w:type="spellStart"/>
      <w:r w:rsidRPr="009B71D5">
        <w:rPr>
          <w:rFonts w:ascii="Times New Roman" w:hAnsi="Times New Roman" w:cs="Times New Roman"/>
          <w:sz w:val="28"/>
          <w:szCs w:val="28"/>
          <w:lang w:eastAsia="ru-RU"/>
        </w:rPr>
        <w:t>дождеприемных</w:t>
      </w:r>
      <w:proofErr w:type="spellEnd"/>
      <w:r w:rsidRPr="009B71D5">
        <w:rPr>
          <w:rFonts w:ascii="Times New Roman" w:hAnsi="Times New Roman" w:cs="Times New Roman"/>
          <w:sz w:val="28"/>
          <w:szCs w:val="28"/>
          <w:lang w:eastAsia="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5. Кровли</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w:t>
      </w:r>
      <w:r w:rsidRPr="009B71D5">
        <w:rPr>
          <w:rFonts w:ascii="Times New Roman" w:hAnsi="Times New Roman" w:cs="Times New Roman"/>
          <w:sz w:val="28"/>
          <w:szCs w:val="28"/>
          <w:lang w:eastAsia="ru-RU"/>
        </w:rPr>
        <w:lastRenderedPageBreak/>
        <w:t>кровель осуществлять в соответствии с требованиями действующих государственных и национальных стандартов, технических норм и правил.</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Не допускается:</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организация стока воды из водоотводной трубы на территорию смежного земельного участка;</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сброс с кровель зданий льда, снега и мусора в воронки водосточных труб.</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6. Некапитальные нестационарные сооружения.</w:t>
      </w:r>
    </w:p>
    <w:p w:rsidR="009B71D5" w:rsidRPr="009B71D5" w:rsidRDefault="009B71D5" w:rsidP="009B71D5">
      <w:pPr>
        <w:spacing w:after="0" w:line="240" w:lineRule="auto"/>
        <w:ind w:firstLine="567"/>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sidRPr="009B71D5">
        <w:rPr>
          <w:rFonts w:ascii="Times New Roman" w:hAnsi="Times New Roman" w:cs="Times New Roman"/>
          <w:sz w:val="28"/>
          <w:szCs w:val="28"/>
          <w:lang w:eastAsia="ru-RU"/>
        </w:rPr>
        <w:t>ударостойкие</w:t>
      </w:r>
      <w:proofErr w:type="spellEnd"/>
      <w:r w:rsidRPr="009B71D5">
        <w:rPr>
          <w:rFonts w:ascii="Times New Roman" w:hAnsi="Times New Roman" w:cs="Times New Roman"/>
          <w:sz w:val="28"/>
          <w:szCs w:val="28"/>
          <w:lang w:eastAsia="ru-RU"/>
        </w:rPr>
        <w:t xml:space="preserve"> материалы, безопасные </w:t>
      </w:r>
      <w:r w:rsidRPr="009B71D5">
        <w:rPr>
          <w:rFonts w:ascii="Times New Roman" w:hAnsi="Times New Roman" w:cs="Times New Roman"/>
          <w:sz w:val="28"/>
          <w:szCs w:val="28"/>
          <w:lang w:eastAsia="ru-RU"/>
        </w:rPr>
        <w:lastRenderedPageBreak/>
        <w:t xml:space="preserve">упрочняющие многослойные пленочные покрытия, поликарбонатные стекла. При проектировании </w:t>
      </w:r>
      <w:proofErr w:type="spellStart"/>
      <w:r w:rsidRPr="009B71D5">
        <w:rPr>
          <w:rFonts w:ascii="Times New Roman" w:hAnsi="Times New Roman" w:cs="Times New Roman"/>
          <w:sz w:val="28"/>
          <w:szCs w:val="28"/>
          <w:lang w:eastAsia="ru-RU"/>
        </w:rPr>
        <w:t>мини-маркетов</w:t>
      </w:r>
      <w:proofErr w:type="spellEnd"/>
      <w:r w:rsidRPr="009B71D5">
        <w:rPr>
          <w:rFonts w:ascii="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w:t>
      </w:r>
      <w:proofErr w:type="gramStart"/>
      <w:r w:rsidRPr="009B71D5">
        <w:rPr>
          <w:rFonts w:ascii="Times New Roman" w:hAnsi="Times New Roman" w:cs="Times New Roman"/>
          <w:sz w:val="28"/>
          <w:szCs w:val="28"/>
          <w:lang w:eastAsia="ru-RU"/>
        </w:rPr>
        <w:t>.</w:t>
      </w:r>
      <w:proofErr w:type="gramEnd"/>
      <w:r w:rsidRPr="009B71D5">
        <w:rPr>
          <w:rFonts w:ascii="Times New Roman" w:hAnsi="Times New Roman" w:cs="Times New Roman"/>
          <w:sz w:val="28"/>
          <w:szCs w:val="28"/>
          <w:lang w:eastAsia="ru-RU"/>
        </w:rPr>
        <w:t>/</w:t>
      </w:r>
      <w:proofErr w:type="gramStart"/>
      <w:r w:rsidRPr="009B71D5">
        <w:rPr>
          <w:rFonts w:ascii="Times New Roman" w:hAnsi="Times New Roman" w:cs="Times New Roman"/>
          <w:sz w:val="28"/>
          <w:szCs w:val="28"/>
          <w:lang w:eastAsia="ru-RU"/>
        </w:rPr>
        <w:t>ч</w:t>
      </w:r>
      <w:proofErr w:type="gramEnd"/>
      <w:r w:rsidRPr="009B71D5">
        <w:rPr>
          <w:rFonts w:ascii="Times New Roman" w:hAnsi="Times New Roman" w:cs="Times New Roman"/>
          <w:sz w:val="28"/>
          <w:szCs w:val="28"/>
          <w:lang w:eastAsia="ru-RU"/>
        </w:rPr>
        <w:t>ас на одну полосу движения, равную 0,75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9B71D5">
        <w:rPr>
          <w:rFonts w:ascii="Times New Roman" w:hAnsi="Times New Roman" w:cs="Times New Roman"/>
          <w:sz w:val="28"/>
          <w:szCs w:val="28"/>
          <w:lang w:eastAsia="ru-RU"/>
        </w:rPr>
        <w:t>x</w:t>
      </w:r>
      <w:proofErr w:type="spellEnd"/>
      <w:r w:rsidRPr="009B71D5">
        <w:rPr>
          <w:rFonts w:ascii="Times New Roman" w:hAnsi="Times New Roman" w:cs="Times New Roman"/>
          <w:sz w:val="28"/>
          <w:szCs w:val="28"/>
          <w:lang w:eastAsia="ru-RU"/>
        </w:rPr>
        <w:t xml:space="preserve">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9B71D5">
        <w:rPr>
          <w:rFonts w:ascii="Times New Roman" w:hAnsi="Times New Roman" w:cs="Times New Roman"/>
          <w:sz w:val="28"/>
          <w:szCs w:val="28"/>
          <w:lang w:eastAsia="ru-RU"/>
        </w:rPr>
        <w:t>соответствующими</w:t>
      </w:r>
      <w:proofErr w:type="gramEnd"/>
      <w:r w:rsidRPr="009B71D5">
        <w:rPr>
          <w:rFonts w:ascii="Times New Roman" w:hAnsi="Times New Roman" w:cs="Times New Roman"/>
          <w:sz w:val="28"/>
          <w:szCs w:val="28"/>
          <w:lang w:eastAsia="ru-RU"/>
        </w:rPr>
        <w:t xml:space="preserve"> ГОСТ и </w:t>
      </w:r>
      <w:proofErr w:type="spellStart"/>
      <w:r w:rsidRPr="009B71D5">
        <w:rPr>
          <w:rFonts w:ascii="Times New Roman" w:hAnsi="Times New Roman" w:cs="Times New Roman"/>
          <w:sz w:val="28"/>
          <w:szCs w:val="28"/>
          <w:lang w:eastAsia="ru-RU"/>
        </w:rPr>
        <w:t>СНиП</w:t>
      </w:r>
      <w:proofErr w:type="spellEnd"/>
      <w:r w:rsidRPr="009B71D5">
        <w:rPr>
          <w:rFonts w:ascii="Times New Roman" w:hAnsi="Times New Roman" w:cs="Times New Roman"/>
          <w:sz w:val="28"/>
          <w:szCs w:val="28"/>
          <w:lang w:eastAsia="ru-RU"/>
        </w:rPr>
        <w:t>.</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w:t>
      </w:r>
      <w:r w:rsidRPr="009B71D5">
        <w:rPr>
          <w:rFonts w:ascii="Times New Roman" w:hAnsi="Times New Roman" w:cs="Times New Roman"/>
          <w:sz w:val="28"/>
          <w:szCs w:val="28"/>
          <w:lang w:eastAsia="ru-RU"/>
        </w:rPr>
        <w:lastRenderedPageBreak/>
        <w:t>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Юридические и физические лица, индивидуальные предприниматели, являющиеся собственниками нестационарных объектов, обязаны: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возводить к нестационарным объектам пристройки, козырьки, навесы и прочие конструкции, не предусмотренные проектами;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выставлять торгово-холодильное оборудование около нестационарных объектов;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загромождать оборудованием, отходами противопожарные разрывы между нестационарными объектами;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pStyle w:val="11"/>
        <w:keepNext/>
        <w:keepLines/>
        <w:widowControl/>
        <w:numPr>
          <w:ilvl w:val="0"/>
          <w:numId w:val="12"/>
        </w:numPr>
        <w:ind w:firstLine="709"/>
        <w:contextualSpacing/>
        <w:outlineLvl w:val="0"/>
        <w:rPr>
          <w:color w:val="000000"/>
          <w:sz w:val="28"/>
          <w:szCs w:val="28"/>
        </w:rPr>
      </w:pPr>
      <w:proofErr w:type="spellStart"/>
      <w:r w:rsidRPr="009B71D5">
        <w:rPr>
          <w:bCs/>
          <w:color w:val="000000"/>
          <w:sz w:val="28"/>
          <w:szCs w:val="28"/>
        </w:rPr>
        <w:t>Содержание</w:t>
      </w:r>
      <w:proofErr w:type="spellEnd"/>
      <w:r w:rsidRPr="009B71D5">
        <w:rPr>
          <w:bCs/>
          <w:color w:val="000000"/>
          <w:sz w:val="28"/>
          <w:szCs w:val="28"/>
        </w:rPr>
        <w:t xml:space="preserve"> </w:t>
      </w:r>
      <w:proofErr w:type="spellStart"/>
      <w:r w:rsidRPr="009B71D5">
        <w:rPr>
          <w:bCs/>
          <w:color w:val="000000"/>
          <w:sz w:val="28"/>
          <w:szCs w:val="28"/>
        </w:rPr>
        <w:t>дорог</w:t>
      </w:r>
      <w:proofErr w:type="spellEnd"/>
    </w:p>
    <w:p w:rsidR="009B71D5" w:rsidRPr="009B71D5" w:rsidRDefault="009B71D5" w:rsidP="009B71D5">
      <w:pPr>
        <w:pStyle w:val="11"/>
        <w:keepNext/>
        <w:keepLines/>
        <w:ind w:left="1778"/>
        <w:outlineLvl w:val="0"/>
        <w:rPr>
          <w:color w:val="000000"/>
          <w:sz w:val="28"/>
          <w:szCs w:val="28"/>
        </w:rPr>
      </w:pP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Улицы и дороги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 xml:space="preserve"> по назначению и транспортным характеристикам подразделяются на улицы федерального, краевого и дороги местного значения.</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Виды и конструкции дорожного покрытия проектируются с учетом категории улицы и обеспечением безопасности движения.</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w:t>
      </w:r>
      <w:r w:rsidRPr="009B71D5">
        <w:rPr>
          <w:rFonts w:ascii="Times New Roman" w:hAnsi="Times New Roman" w:cs="Times New Roman"/>
          <w:color w:val="000000"/>
          <w:sz w:val="28"/>
          <w:szCs w:val="28"/>
        </w:rPr>
        <w:lastRenderedPageBreak/>
        <w:t xml:space="preserve">государственных и национальных стандартов, технических норм и правил. Возможно размещение деревьев в мощении. </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shd w:val="clear" w:color="auto" w:fill="FFFFFF"/>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9B71D5" w:rsidRPr="009B71D5" w:rsidRDefault="009B71D5" w:rsidP="009B71D5">
      <w:pPr>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территорий дорог включает в себя:</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1) ремонт дорог, тротуаров, искусственных дорожных сооружений, внутриквартальных проездов;</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3) мойку и полив дорожных покрытий;</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4) уход за газонами и зелеными насаждениями;</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5) ремонт опор наружного освещения и контактной сети железнодорожного транспорта;</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6) ремонт и окраску малых архитектурных форм;</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 xml:space="preserve">7) устройство, ремонт и очистку смотровых и </w:t>
      </w:r>
      <w:proofErr w:type="spellStart"/>
      <w:r w:rsidRPr="009B71D5">
        <w:rPr>
          <w:rFonts w:ascii="Times New Roman" w:hAnsi="Times New Roman" w:cs="Times New Roman"/>
          <w:color w:val="000000"/>
          <w:sz w:val="28"/>
          <w:szCs w:val="28"/>
          <w:lang w:eastAsia="ru-RU"/>
        </w:rPr>
        <w:t>дождеприемных</w:t>
      </w:r>
      <w:proofErr w:type="spellEnd"/>
      <w:r w:rsidRPr="009B71D5">
        <w:rPr>
          <w:rFonts w:ascii="Times New Roman" w:hAnsi="Times New Roman" w:cs="Times New Roman"/>
          <w:color w:val="000000"/>
          <w:sz w:val="28"/>
          <w:szCs w:val="28"/>
          <w:lang w:eastAsia="ru-RU"/>
        </w:rPr>
        <w:t xml:space="preserve"> колодцев, лотков, входящих в состав искусственных дорожных сооружений;</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8) устройство, ремонт и ежегодную окраску ограждений, заборов, турникетов, малых архитектурных форм.</w:t>
      </w:r>
    </w:p>
    <w:p w:rsidR="009B71D5" w:rsidRPr="009B71D5" w:rsidRDefault="009B71D5" w:rsidP="009B71D5">
      <w:pPr>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 целях сохранения дорожных покрытий не допускается:</w:t>
      </w:r>
    </w:p>
    <w:p w:rsidR="009B71D5" w:rsidRPr="009B71D5" w:rsidRDefault="009B71D5" w:rsidP="009B71D5">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подвоз груза волоком;</w:t>
      </w:r>
    </w:p>
    <w:p w:rsidR="009B71D5" w:rsidRPr="009B71D5" w:rsidRDefault="009B71D5" w:rsidP="009B71D5">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B71D5" w:rsidRPr="009B71D5" w:rsidRDefault="009B71D5" w:rsidP="009B71D5">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перегон по улицам населённого пункта, имеющим твердое покрытие, машин на гусеничном ходу;</w:t>
      </w:r>
    </w:p>
    <w:p w:rsidR="009B71D5" w:rsidRPr="009B71D5" w:rsidRDefault="009B71D5" w:rsidP="009B71D5">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движение и стоянка большегрузного транспорта на внутриквартальных пешеходных дорожках, тротуарах;</w:t>
      </w:r>
    </w:p>
    <w:p w:rsidR="009B71D5" w:rsidRPr="009B71D5" w:rsidRDefault="009B71D5" w:rsidP="009B71D5">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сбрасывание и (или) складирование строительных материалов и строительных отходов на проезжей части и тротуарах.</w:t>
      </w:r>
    </w:p>
    <w:p w:rsidR="009B71D5" w:rsidRPr="009B71D5" w:rsidRDefault="009B71D5" w:rsidP="009B71D5">
      <w:pPr>
        <w:tabs>
          <w:tab w:val="left" w:pos="1701"/>
        </w:tabs>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Требования к отдельным элементам обустройства дорог:</w:t>
      </w:r>
    </w:p>
    <w:p w:rsidR="009B71D5" w:rsidRPr="009B71D5" w:rsidRDefault="009B71D5" w:rsidP="009B71D5">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lastRenderedPageBreak/>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9B71D5" w:rsidRPr="009B71D5" w:rsidRDefault="009B71D5" w:rsidP="009B71D5">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9B71D5" w:rsidRPr="009B71D5" w:rsidRDefault="009B71D5" w:rsidP="009B71D5">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 xml:space="preserve">дорожная разметка дорог должна обеспечивать требуемые </w:t>
      </w:r>
      <w:proofErr w:type="spellStart"/>
      <w:r w:rsidRPr="009B71D5">
        <w:rPr>
          <w:rFonts w:ascii="Times New Roman" w:hAnsi="Times New Roman" w:cs="Times New Roman"/>
          <w:color w:val="000000"/>
          <w:sz w:val="28"/>
          <w:szCs w:val="28"/>
          <w:lang w:eastAsia="ru-RU"/>
        </w:rPr>
        <w:t>цвето</w:t>
      </w:r>
      <w:proofErr w:type="spellEnd"/>
      <w:r w:rsidRPr="009B71D5">
        <w:rPr>
          <w:rFonts w:ascii="Times New Roman" w:hAnsi="Times New Roman" w:cs="Times New Roman"/>
          <w:color w:val="000000"/>
          <w:sz w:val="28"/>
          <w:szCs w:val="28"/>
          <w:lang w:eastAsia="ru-RU"/>
        </w:rPr>
        <w:t>- и светотехнические характеристики, коэффициент сцепления, сохранность по площади в течение всего периода эксплуатации;</w:t>
      </w:r>
    </w:p>
    <w:p w:rsidR="009B71D5" w:rsidRPr="009B71D5" w:rsidRDefault="009B71D5" w:rsidP="009B71D5">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конструкции и системы крепления дорожных знаков выбираются в зависимости от условий видимости и возможности монтажа;</w:t>
      </w:r>
    </w:p>
    <w:p w:rsidR="009B71D5" w:rsidRPr="009B71D5" w:rsidRDefault="009B71D5" w:rsidP="009B71D5">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9B71D5">
        <w:rPr>
          <w:rFonts w:ascii="Times New Roman" w:hAnsi="Times New Roman" w:cs="Times New Roman"/>
          <w:color w:val="000000"/>
          <w:sz w:val="28"/>
          <w:szCs w:val="28"/>
          <w:lang w:eastAsia="ru-RU"/>
        </w:rPr>
        <w:t>дорожные знаки должны содержаться в исправном состоянии, своевременно очищаться и промываться.</w:t>
      </w:r>
    </w:p>
    <w:p w:rsidR="009B71D5" w:rsidRPr="009B71D5" w:rsidRDefault="009B71D5" w:rsidP="009B71D5">
      <w:pPr>
        <w:tabs>
          <w:tab w:val="left" w:pos="1701"/>
        </w:tabs>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Временно установленные дорожные знаки снимаются в течение суток </w:t>
      </w:r>
    </w:p>
    <w:p w:rsidR="009B71D5" w:rsidRPr="009B71D5" w:rsidRDefault="009B71D5" w:rsidP="009B71D5">
      <w:pPr>
        <w:tabs>
          <w:tab w:val="left" w:pos="1701"/>
        </w:tabs>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после устранения причин, вызвавших необходимость их установки;</w:t>
      </w:r>
    </w:p>
    <w:p w:rsidR="009B71D5" w:rsidRPr="009B71D5" w:rsidRDefault="009B71D5" w:rsidP="009B71D5">
      <w:pPr>
        <w:tabs>
          <w:tab w:val="left" w:pos="1701"/>
        </w:tabs>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Элементы визуально-коммуникационной системы: указатели </w:t>
      </w:r>
    </w:p>
    <w:p w:rsidR="009B71D5" w:rsidRPr="009B71D5" w:rsidRDefault="009B71D5" w:rsidP="009B71D5">
      <w:pPr>
        <w:tabs>
          <w:tab w:val="left" w:pos="1701"/>
        </w:tabs>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направлений движения транспорта и пешеходов, указатели </w:t>
      </w:r>
      <w:proofErr w:type="spellStart"/>
      <w:r w:rsidRPr="009B71D5">
        <w:rPr>
          <w:rFonts w:ascii="Times New Roman" w:hAnsi="Times New Roman" w:cs="Times New Roman"/>
          <w:color w:val="000000"/>
          <w:sz w:val="28"/>
          <w:szCs w:val="28"/>
        </w:rPr>
        <w:t>планировочно-структурных</w:t>
      </w:r>
      <w:proofErr w:type="spellEnd"/>
      <w:r w:rsidRPr="009B71D5">
        <w:rPr>
          <w:rFonts w:ascii="Times New Roman" w:hAnsi="Times New Roman" w:cs="Times New Roman"/>
          <w:color w:val="000000"/>
          <w:sz w:val="28"/>
          <w:szCs w:val="28"/>
        </w:rPr>
        <w:t xml:space="preserve"> элементов поселка устанавливаются на дорогах и транспортных развязках для указания направления движения к ним;</w:t>
      </w:r>
    </w:p>
    <w:p w:rsidR="009B71D5" w:rsidRPr="009B71D5" w:rsidRDefault="009B71D5" w:rsidP="009B71D5">
      <w:pPr>
        <w:tabs>
          <w:tab w:val="left" w:pos="1701"/>
        </w:tabs>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Парковки (парковочные места), являющиес</w:t>
      </w:r>
      <w:r w:rsidRPr="009B71D5">
        <w:rPr>
          <w:rFonts w:ascii="Times New Roman" w:hAnsi="Times New Roman" w:cs="Times New Roman"/>
          <w:sz w:val="28"/>
          <w:szCs w:val="28"/>
        </w:rPr>
        <w:t>я</w:t>
      </w:r>
      <w:r w:rsidRPr="009B71D5">
        <w:rPr>
          <w:rFonts w:ascii="Times New Roman" w:hAnsi="Times New Roman" w:cs="Times New Roman"/>
          <w:color w:val="000000"/>
          <w:sz w:val="28"/>
          <w:szCs w:val="28"/>
        </w:rPr>
        <w:t xml:space="preserve">, в том числе частью </w:t>
      </w:r>
    </w:p>
    <w:p w:rsidR="009B71D5" w:rsidRPr="009B71D5" w:rsidRDefault="009B71D5" w:rsidP="009B71D5">
      <w:pPr>
        <w:tabs>
          <w:tab w:val="left" w:pos="1701"/>
        </w:tabs>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автомобильной дороги общего пользования местного значения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 xml:space="preserve"> (или) примыкающие к проезжей части и (или) тротуару, обочине, должны содержаться в порядке, установленном настоящими Правилами.</w:t>
      </w:r>
    </w:p>
    <w:p w:rsidR="009B71D5" w:rsidRPr="009B71D5" w:rsidRDefault="009B71D5" w:rsidP="009B71D5">
      <w:pPr>
        <w:spacing w:after="0" w:line="240" w:lineRule="auto"/>
        <w:ind w:firstLine="709"/>
        <w:jc w:val="both"/>
        <w:rPr>
          <w:rFonts w:ascii="Times New Roman" w:hAnsi="Times New Roman" w:cs="Times New Roman"/>
          <w:b/>
          <w:color w:val="000000"/>
          <w:sz w:val="28"/>
          <w:szCs w:val="28"/>
        </w:rPr>
      </w:pPr>
    </w:p>
    <w:p w:rsidR="009B71D5" w:rsidRPr="009B71D5" w:rsidRDefault="009B71D5" w:rsidP="009B71D5">
      <w:pPr>
        <w:keepNext/>
        <w:keepLines/>
        <w:numPr>
          <w:ilvl w:val="0"/>
          <w:numId w:val="12"/>
        </w:numPr>
        <w:suppressAutoHyphens/>
        <w:spacing w:after="0" w:line="240" w:lineRule="auto"/>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Содержание индивидуальных жилых домов и благоустройство территории</w:t>
      </w:r>
    </w:p>
    <w:p w:rsidR="009B71D5" w:rsidRPr="009B71D5" w:rsidRDefault="009B71D5" w:rsidP="009B71D5">
      <w:pPr>
        <w:keepNext/>
        <w:keepLines/>
        <w:spacing w:after="0" w:line="240" w:lineRule="auto"/>
        <w:ind w:left="1069"/>
        <w:outlineLvl w:val="0"/>
        <w:rPr>
          <w:rFonts w:ascii="Times New Roman" w:hAnsi="Times New Roman" w:cs="Times New Roman"/>
          <w:color w:val="000000"/>
          <w:sz w:val="28"/>
          <w:szCs w:val="28"/>
        </w:rPr>
      </w:pPr>
    </w:p>
    <w:p w:rsidR="009B71D5" w:rsidRPr="009B71D5" w:rsidRDefault="009B71D5" w:rsidP="009B71D5">
      <w:pPr>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Собственники (арендаторы, пользователи, наниматели) </w:t>
      </w:r>
      <w:proofErr w:type="gramStart"/>
      <w:r w:rsidRPr="009B71D5">
        <w:rPr>
          <w:rFonts w:ascii="Times New Roman" w:hAnsi="Times New Roman" w:cs="Times New Roman"/>
          <w:color w:val="000000"/>
          <w:sz w:val="28"/>
          <w:szCs w:val="28"/>
        </w:rPr>
        <w:t>индивидуальных</w:t>
      </w:r>
      <w:proofErr w:type="gramEnd"/>
      <w:r w:rsidRPr="009B71D5">
        <w:rPr>
          <w:rFonts w:ascii="Times New Roman" w:hAnsi="Times New Roman" w:cs="Times New Roman"/>
          <w:color w:val="000000"/>
          <w:sz w:val="28"/>
          <w:szCs w:val="28"/>
        </w:rPr>
        <w:t xml:space="preserve"> </w:t>
      </w:r>
    </w:p>
    <w:p w:rsidR="009B71D5" w:rsidRPr="009B71D5" w:rsidRDefault="009B71D5" w:rsidP="009B71D5">
      <w:pPr>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жилых домов, если иное не предусмотрено законом или договором, </w:t>
      </w:r>
      <w:proofErr w:type="gramStart"/>
      <w:r w:rsidRPr="009B71D5">
        <w:rPr>
          <w:rFonts w:ascii="Times New Roman" w:hAnsi="Times New Roman" w:cs="Times New Roman"/>
          <w:color w:val="000000"/>
          <w:sz w:val="28"/>
          <w:szCs w:val="28"/>
        </w:rPr>
        <w:t>обязаны</w:t>
      </w:r>
      <w:proofErr w:type="gramEnd"/>
      <w:r w:rsidRPr="009B71D5">
        <w:rPr>
          <w:rFonts w:ascii="Times New Roman" w:hAnsi="Times New Roman" w:cs="Times New Roman"/>
          <w:color w:val="000000"/>
          <w:sz w:val="28"/>
          <w:szCs w:val="28"/>
        </w:rPr>
        <w:t xml:space="preserve">: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установить на жилом доме знаки адресации и поддерживать его в исправном состоянии;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содержать в исправном состоянии и обеспечивать включение осветительных устройств в темное время суток;</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содержать в порядке основную территорию домовладения и обеспечивать надлежащее санитарное состояние прилегающей территории;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 xml:space="preserve">очищать канавы и трубы для стока воды, в весенний период обеспечивать проход талых вод; </w:t>
      </w:r>
    </w:p>
    <w:p w:rsidR="009B71D5" w:rsidRPr="009B71D5" w:rsidRDefault="009B71D5" w:rsidP="009B71D5">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9B71D5" w:rsidRPr="009B71D5" w:rsidRDefault="009B71D5" w:rsidP="009B71D5">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На территории индивидуальных жилых домов не допускается: </w:t>
      </w:r>
    </w:p>
    <w:p w:rsidR="009B71D5" w:rsidRPr="009B71D5" w:rsidRDefault="009B71D5" w:rsidP="009B71D5">
      <w:pPr>
        <w:numPr>
          <w:ilvl w:val="0"/>
          <w:numId w:val="10"/>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размещать ограждение за границами основной территории домовладения; </w:t>
      </w:r>
    </w:p>
    <w:p w:rsidR="009B71D5" w:rsidRPr="009B71D5" w:rsidRDefault="009B71D5" w:rsidP="009B71D5">
      <w:pPr>
        <w:numPr>
          <w:ilvl w:val="0"/>
          <w:numId w:val="10"/>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9B71D5" w:rsidRPr="009B71D5" w:rsidRDefault="009B71D5" w:rsidP="009B71D5">
      <w:pPr>
        <w:tabs>
          <w:tab w:val="left" w:pos="113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На </w:t>
      </w:r>
      <w:proofErr w:type="gramStart"/>
      <w:r w:rsidRPr="009B71D5">
        <w:rPr>
          <w:rFonts w:ascii="Times New Roman" w:hAnsi="Times New Roman" w:cs="Times New Roman"/>
          <w:color w:val="000000"/>
          <w:sz w:val="28"/>
          <w:szCs w:val="28"/>
        </w:rPr>
        <w:t>территории, прилегающей к индивидуальным жилым домам запрещается</w:t>
      </w:r>
      <w:proofErr w:type="gramEnd"/>
      <w:r w:rsidRPr="009B71D5">
        <w:rPr>
          <w:rFonts w:ascii="Times New Roman" w:hAnsi="Times New Roman" w:cs="Times New Roman"/>
          <w:color w:val="000000"/>
          <w:sz w:val="28"/>
          <w:szCs w:val="28"/>
        </w:rPr>
        <w:t>:</w:t>
      </w:r>
    </w:p>
    <w:p w:rsidR="009B71D5" w:rsidRPr="009B71D5" w:rsidRDefault="009B71D5" w:rsidP="009B71D5">
      <w:pPr>
        <w:numPr>
          <w:ilvl w:val="0"/>
          <w:numId w:val="11"/>
        </w:numPr>
        <w:tabs>
          <w:tab w:val="left" w:pos="709"/>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9B71D5" w:rsidRPr="009B71D5" w:rsidRDefault="009B71D5" w:rsidP="009B71D5">
      <w:pPr>
        <w:numPr>
          <w:ilvl w:val="0"/>
          <w:numId w:val="11"/>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разрушать и портить объекты и элементы благоустройства территории;</w:t>
      </w:r>
    </w:p>
    <w:p w:rsidR="009B71D5" w:rsidRPr="009B71D5" w:rsidRDefault="009B71D5" w:rsidP="009B71D5">
      <w:pPr>
        <w:numPr>
          <w:ilvl w:val="0"/>
          <w:numId w:val="11"/>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хранить разукомплектованное (неисправное) транспортное средство;</w:t>
      </w:r>
    </w:p>
    <w:p w:rsidR="009B71D5" w:rsidRPr="009B71D5" w:rsidRDefault="009B71D5" w:rsidP="009B71D5">
      <w:pPr>
        <w:numPr>
          <w:ilvl w:val="0"/>
          <w:numId w:val="11"/>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складировать на основной и прилегающей территориях отходы и строительные материалы;</w:t>
      </w:r>
    </w:p>
    <w:p w:rsidR="009B71D5" w:rsidRPr="009B71D5" w:rsidRDefault="009B71D5" w:rsidP="009B71D5">
      <w:pPr>
        <w:widowControl w:val="0"/>
        <w:numPr>
          <w:ilvl w:val="0"/>
          <w:numId w:val="11"/>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оставлять на улицах собранный бытовой и крупногабаритный мусор, грязь, строительные отходы; создавать стихийные свалки;</w:t>
      </w:r>
    </w:p>
    <w:p w:rsidR="009B71D5" w:rsidRPr="009B71D5" w:rsidRDefault="009B71D5" w:rsidP="009B71D5">
      <w:pPr>
        <w:numPr>
          <w:ilvl w:val="0"/>
          <w:numId w:val="11"/>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возводить и устанавливать козырьки, навесы, беседки, торговое оборудование;</w:t>
      </w:r>
    </w:p>
    <w:p w:rsidR="009B71D5" w:rsidRPr="009B71D5" w:rsidRDefault="009B71D5" w:rsidP="009B71D5">
      <w:pPr>
        <w:numPr>
          <w:ilvl w:val="0"/>
          <w:numId w:val="11"/>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sz w:val="28"/>
          <w:szCs w:val="28"/>
        </w:rPr>
        <w:t>мыть автотранспорт.</w:t>
      </w:r>
    </w:p>
    <w:p w:rsidR="009B71D5" w:rsidRPr="009B71D5" w:rsidRDefault="009B71D5" w:rsidP="009B71D5">
      <w:pPr>
        <w:spacing w:after="0" w:line="240" w:lineRule="auto"/>
        <w:ind w:firstLine="709"/>
        <w:jc w:val="both"/>
        <w:rPr>
          <w:rFonts w:ascii="Times New Roman" w:hAnsi="Times New Roman" w:cs="Times New Roman"/>
          <w:b/>
          <w:color w:val="000000"/>
          <w:sz w:val="28"/>
          <w:szCs w:val="28"/>
        </w:rPr>
      </w:pPr>
    </w:p>
    <w:p w:rsidR="009B71D5" w:rsidRPr="009B71D5" w:rsidRDefault="009B71D5" w:rsidP="009B71D5">
      <w:pPr>
        <w:keepNext/>
        <w:keepLines/>
        <w:spacing w:after="0" w:line="240" w:lineRule="auto"/>
        <w:ind w:firstLine="567"/>
        <w:jc w:val="both"/>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 xml:space="preserve">9.Содержание сетей ливнёвой канализации, колодцев, водоотводящих сооружений </w:t>
      </w:r>
    </w:p>
    <w:p w:rsidR="009B71D5" w:rsidRPr="009B71D5" w:rsidRDefault="009B71D5" w:rsidP="009B71D5">
      <w:pPr>
        <w:keepNext/>
        <w:keepLines/>
        <w:spacing w:after="0" w:line="240" w:lineRule="auto"/>
        <w:ind w:firstLine="567"/>
        <w:jc w:val="both"/>
        <w:outlineLvl w:val="0"/>
        <w:rPr>
          <w:rFonts w:ascii="Times New Roman" w:hAnsi="Times New Roman" w:cs="Times New Roman"/>
          <w:color w:val="000000"/>
          <w:sz w:val="28"/>
          <w:szCs w:val="28"/>
        </w:rPr>
      </w:pP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Смотровые и </w:t>
      </w:r>
      <w:proofErr w:type="spellStart"/>
      <w:r w:rsidRPr="009B71D5">
        <w:rPr>
          <w:rFonts w:ascii="Times New Roman" w:hAnsi="Times New Roman" w:cs="Times New Roman"/>
          <w:color w:val="000000"/>
          <w:sz w:val="28"/>
          <w:szCs w:val="28"/>
        </w:rPr>
        <w:t>дождеприемные</w:t>
      </w:r>
      <w:proofErr w:type="spellEnd"/>
      <w:r w:rsidRPr="009B71D5">
        <w:rPr>
          <w:rFonts w:ascii="Times New Roman" w:hAnsi="Times New Roman" w:cs="Times New Roman"/>
          <w:color w:val="000000"/>
          <w:sz w:val="28"/>
          <w:szCs w:val="28"/>
        </w:rPr>
        <w:t xml:space="preserve"> колодцы, колодцы </w:t>
      </w:r>
      <w:proofErr w:type="gramStart"/>
      <w:r w:rsidRPr="009B71D5">
        <w:rPr>
          <w:rFonts w:ascii="Times New Roman" w:hAnsi="Times New Roman" w:cs="Times New Roman"/>
          <w:color w:val="000000"/>
          <w:sz w:val="28"/>
          <w:szCs w:val="28"/>
        </w:rPr>
        <w:t>подземных</w:t>
      </w:r>
      <w:proofErr w:type="gramEnd"/>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Профилактическое обследование, содержание, очистка и поддержание </w:t>
      </w:r>
      <w:proofErr w:type="gramStart"/>
      <w:r w:rsidRPr="009B71D5">
        <w:rPr>
          <w:rFonts w:ascii="Times New Roman" w:hAnsi="Times New Roman" w:cs="Times New Roman"/>
          <w:color w:val="000000"/>
          <w:sz w:val="28"/>
          <w:szCs w:val="28"/>
        </w:rPr>
        <w:t>в</w:t>
      </w:r>
      <w:proofErr w:type="gramEnd"/>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 xml:space="preserve">исправном техническом состоянии приемных, тупиковых, смотровых, </w:t>
      </w:r>
      <w:proofErr w:type="spellStart"/>
      <w:r w:rsidRPr="009B71D5">
        <w:rPr>
          <w:rFonts w:ascii="Times New Roman" w:hAnsi="Times New Roman" w:cs="Times New Roman"/>
          <w:color w:val="000000"/>
          <w:sz w:val="28"/>
          <w:szCs w:val="28"/>
        </w:rPr>
        <w:t>дождеприемных</w:t>
      </w:r>
      <w:proofErr w:type="spellEnd"/>
      <w:r w:rsidRPr="009B71D5">
        <w:rPr>
          <w:rFonts w:ascii="Times New Roman" w:hAnsi="Times New Roman" w:cs="Times New Roman"/>
          <w:color w:val="000000"/>
          <w:sz w:val="28"/>
          <w:szCs w:val="28"/>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roofErr w:type="gramEnd"/>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и эксплуатация магистральных и внутриквартальных сетей</w:t>
      </w:r>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ливневой канализации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 xml:space="preserve"> осуществляются на основании договоров, заключенных со специализированными организациями в пределах средств, предусмотренных на эти цели в бюджете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 xml:space="preserve">Содержание и эксплуатация ведомственных сетей ливневой канализации </w:t>
      </w:r>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производятся за счет средств соответствующих организаций.</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 случае обильных осадков при возникновении подтоплений на </w:t>
      </w:r>
      <w:proofErr w:type="gramStart"/>
      <w:r w:rsidRPr="009B71D5">
        <w:rPr>
          <w:rFonts w:ascii="Times New Roman" w:hAnsi="Times New Roman" w:cs="Times New Roman"/>
          <w:color w:val="000000"/>
          <w:sz w:val="28"/>
          <w:szCs w:val="28"/>
        </w:rPr>
        <w:t>проезжей</w:t>
      </w:r>
      <w:proofErr w:type="gramEnd"/>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Все пользователи магистральных и внутриквартальных сетей </w:t>
      </w:r>
      <w:proofErr w:type="gramStart"/>
      <w:r w:rsidRPr="009B71D5">
        <w:rPr>
          <w:rFonts w:ascii="Times New Roman" w:hAnsi="Times New Roman" w:cs="Times New Roman"/>
          <w:color w:val="000000"/>
          <w:sz w:val="28"/>
          <w:szCs w:val="28"/>
        </w:rPr>
        <w:t>ливневой</w:t>
      </w:r>
      <w:proofErr w:type="gramEnd"/>
      <w:r w:rsidRPr="009B71D5">
        <w:rPr>
          <w:rFonts w:ascii="Times New Roman" w:hAnsi="Times New Roman" w:cs="Times New Roman"/>
          <w:color w:val="000000"/>
          <w:sz w:val="28"/>
          <w:szCs w:val="28"/>
        </w:rPr>
        <w:t xml:space="preserve"> </w:t>
      </w:r>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Канавы, кюветы трубы, дренажные сооружения, предназначенные </w:t>
      </w:r>
      <w:proofErr w:type="gramStart"/>
      <w:r w:rsidRPr="009B71D5">
        <w:rPr>
          <w:rFonts w:ascii="Times New Roman" w:hAnsi="Times New Roman" w:cs="Times New Roman"/>
          <w:color w:val="000000"/>
          <w:sz w:val="28"/>
          <w:szCs w:val="28"/>
        </w:rPr>
        <w:t>для</w:t>
      </w:r>
      <w:proofErr w:type="gramEnd"/>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отвода грунтовых и поверхностных вод с улиц и дорог, коллекторы ливневой канализации, </w:t>
      </w:r>
      <w:proofErr w:type="spellStart"/>
      <w:r w:rsidRPr="009B71D5">
        <w:rPr>
          <w:rFonts w:ascii="Times New Roman" w:hAnsi="Times New Roman" w:cs="Times New Roman"/>
          <w:color w:val="000000"/>
          <w:sz w:val="28"/>
          <w:szCs w:val="28"/>
        </w:rPr>
        <w:t>дождеприемные</w:t>
      </w:r>
      <w:proofErr w:type="spellEnd"/>
      <w:r w:rsidRPr="009B71D5">
        <w:rPr>
          <w:rFonts w:ascii="Times New Roman" w:hAnsi="Times New Roman" w:cs="Times New Roman"/>
          <w:color w:val="000000"/>
          <w:sz w:val="28"/>
          <w:szCs w:val="28"/>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 целях сохранности коллекторов ливневой канализации устанавливается</w:t>
      </w:r>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 пределах охранной зоны коллекторов ливневой канализации </w:t>
      </w:r>
      <w:proofErr w:type="gramStart"/>
      <w:r w:rsidRPr="009B71D5">
        <w:rPr>
          <w:rFonts w:ascii="Times New Roman" w:hAnsi="Times New Roman" w:cs="Times New Roman"/>
          <w:color w:val="000000"/>
          <w:sz w:val="28"/>
          <w:szCs w:val="28"/>
        </w:rPr>
        <w:t>без</w:t>
      </w:r>
      <w:proofErr w:type="gramEnd"/>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9B71D5" w:rsidRPr="009B71D5" w:rsidRDefault="009B71D5" w:rsidP="009B71D5">
      <w:pPr>
        <w:numPr>
          <w:ilvl w:val="0"/>
          <w:numId w:val="14"/>
        </w:numPr>
        <w:tabs>
          <w:tab w:val="left" w:pos="1134"/>
        </w:tabs>
        <w:spacing w:after="0" w:line="240" w:lineRule="auto"/>
        <w:ind w:firstLine="65"/>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производить земляные работы;</w:t>
      </w:r>
    </w:p>
    <w:p w:rsidR="009B71D5" w:rsidRPr="009B71D5" w:rsidRDefault="009B71D5" w:rsidP="009B71D5">
      <w:pPr>
        <w:numPr>
          <w:ilvl w:val="0"/>
          <w:numId w:val="14"/>
        </w:numPr>
        <w:tabs>
          <w:tab w:val="left" w:pos="1134"/>
        </w:tabs>
        <w:spacing w:after="0" w:line="240" w:lineRule="auto"/>
        <w:ind w:firstLine="65"/>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повреждать сети ливневой канализации, взламывать или разрушать водоприемные люки;</w:t>
      </w:r>
    </w:p>
    <w:p w:rsidR="009B71D5" w:rsidRPr="009B71D5" w:rsidRDefault="009B71D5" w:rsidP="009B71D5">
      <w:pPr>
        <w:numPr>
          <w:ilvl w:val="0"/>
          <w:numId w:val="14"/>
        </w:numPr>
        <w:tabs>
          <w:tab w:val="left" w:pos="1134"/>
        </w:tabs>
        <w:spacing w:after="0" w:line="240" w:lineRule="auto"/>
        <w:ind w:firstLine="65"/>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осуществлять строительство, устанавливать торговые, хозяйственные и бытовые сооружения;</w:t>
      </w:r>
    </w:p>
    <w:p w:rsidR="009B71D5" w:rsidRPr="009B71D5" w:rsidRDefault="009B71D5" w:rsidP="009B71D5">
      <w:pPr>
        <w:numPr>
          <w:ilvl w:val="0"/>
          <w:numId w:val="14"/>
        </w:numPr>
        <w:tabs>
          <w:tab w:val="left" w:pos="1134"/>
        </w:tabs>
        <w:spacing w:after="0" w:line="240" w:lineRule="auto"/>
        <w:ind w:firstLine="65"/>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сбрасывать промышленные, коммунальные отходы, мусор и иные материалы.</w:t>
      </w:r>
    </w:p>
    <w:p w:rsidR="009B71D5" w:rsidRPr="009B71D5" w:rsidRDefault="009B71D5" w:rsidP="009B71D5">
      <w:pPr>
        <w:tabs>
          <w:tab w:val="left" w:pos="1701"/>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Запрещено производить смет грунта, песка, мусора, в том числе с тротуаров и проезжей части улиц, в ливнесточные (</w:t>
      </w:r>
      <w:proofErr w:type="spellStart"/>
      <w:r w:rsidRPr="009B71D5">
        <w:rPr>
          <w:rFonts w:ascii="Times New Roman" w:hAnsi="Times New Roman" w:cs="Times New Roman"/>
          <w:color w:val="000000"/>
          <w:sz w:val="28"/>
          <w:szCs w:val="28"/>
        </w:rPr>
        <w:t>дождеприемные</w:t>
      </w:r>
      <w:proofErr w:type="spellEnd"/>
      <w:r w:rsidRPr="009B71D5">
        <w:rPr>
          <w:rFonts w:ascii="Times New Roman" w:hAnsi="Times New Roman" w:cs="Times New Roman"/>
          <w:color w:val="000000"/>
          <w:sz w:val="28"/>
          <w:szCs w:val="28"/>
        </w:rPr>
        <w:t xml:space="preserve">)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9B71D5" w:rsidRPr="009B71D5" w:rsidRDefault="009B71D5" w:rsidP="009B71D5">
      <w:pPr>
        <w:tabs>
          <w:tab w:val="left" w:pos="1701"/>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Не допускается подтопление улиц, зданий, сооружений, образование </w:t>
      </w:r>
    </w:p>
    <w:p w:rsidR="009B71D5" w:rsidRPr="009B71D5" w:rsidRDefault="009B71D5" w:rsidP="009B71D5">
      <w:pPr>
        <w:tabs>
          <w:tab w:val="left" w:pos="1701"/>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На территории сельского поселения не допускается устройство поглощающих колодцев и испарительных площадок.</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Ликвидация последствий утечки выполняется силами и за счет сре</w:t>
      </w:r>
      <w:proofErr w:type="gramStart"/>
      <w:r w:rsidRPr="009B71D5">
        <w:rPr>
          <w:rFonts w:ascii="Times New Roman" w:hAnsi="Times New Roman" w:cs="Times New Roman"/>
          <w:color w:val="000000"/>
          <w:sz w:val="28"/>
          <w:szCs w:val="28"/>
        </w:rPr>
        <w:t>дств вл</w:t>
      </w:r>
      <w:proofErr w:type="gramEnd"/>
      <w:r w:rsidRPr="009B71D5">
        <w:rPr>
          <w:rFonts w:ascii="Times New Roman" w:hAnsi="Times New Roman" w:cs="Times New Roman"/>
          <w:color w:val="000000"/>
          <w:sz w:val="28"/>
          <w:szCs w:val="28"/>
        </w:rPr>
        <w:t>адельцев поврежденных инженерных сетей.</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p>
    <w:p w:rsidR="009B71D5" w:rsidRPr="009B71D5" w:rsidRDefault="009B71D5" w:rsidP="009B71D5">
      <w:pPr>
        <w:keepNext/>
        <w:keepLines/>
        <w:spacing w:after="0" w:line="240" w:lineRule="auto"/>
        <w:ind w:left="709"/>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10.Содержание технических сре</w:t>
      </w:r>
      <w:proofErr w:type="gramStart"/>
      <w:r w:rsidRPr="009B71D5">
        <w:rPr>
          <w:rFonts w:ascii="Times New Roman" w:hAnsi="Times New Roman" w:cs="Times New Roman"/>
          <w:bCs/>
          <w:color w:val="000000"/>
          <w:sz w:val="28"/>
          <w:szCs w:val="28"/>
        </w:rPr>
        <w:t>дств св</w:t>
      </w:r>
      <w:proofErr w:type="gramEnd"/>
      <w:r w:rsidRPr="009B71D5">
        <w:rPr>
          <w:rFonts w:ascii="Times New Roman" w:hAnsi="Times New Roman" w:cs="Times New Roman"/>
          <w:bCs/>
          <w:color w:val="000000"/>
          <w:sz w:val="28"/>
          <w:szCs w:val="28"/>
        </w:rPr>
        <w:t xml:space="preserve">язи (в том числе слаботочных линий электропередач) </w:t>
      </w:r>
    </w:p>
    <w:p w:rsidR="009B71D5" w:rsidRPr="009B71D5" w:rsidRDefault="009B71D5" w:rsidP="009B71D5">
      <w:pPr>
        <w:spacing w:after="0" w:line="240" w:lineRule="auto"/>
        <w:ind w:firstLine="709"/>
        <w:jc w:val="both"/>
        <w:rPr>
          <w:rFonts w:ascii="Times New Roman" w:hAnsi="Times New Roman" w:cs="Times New Roman"/>
          <w:color w:val="000000"/>
          <w:sz w:val="28"/>
          <w:szCs w:val="28"/>
        </w:rPr>
      </w:pP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Не допускается использовать в качестве крепления подвесных линий связи и воздушно-кабельных переходов:</w:t>
      </w:r>
    </w:p>
    <w:p w:rsidR="009B71D5" w:rsidRPr="009B71D5" w:rsidRDefault="009B71D5" w:rsidP="009B71D5">
      <w:pPr>
        <w:numPr>
          <w:ilvl w:val="0"/>
          <w:numId w:val="15"/>
        </w:numPr>
        <w:shd w:val="clear" w:color="auto" w:fill="FFFFFF"/>
        <w:tabs>
          <w:tab w:val="left" w:pos="1134"/>
        </w:tabs>
        <w:spacing w:after="0" w:line="240" w:lineRule="auto"/>
        <w:ind w:left="0" w:firstLine="567"/>
        <w:contextualSpacing/>
        <w:jc w:val="both"/>
        <w:textAlignment w:val="baseline"/>
        <w:rPr>
          <w:rFonts w:ascii="Times New Roman" w:hAnsi="Times New Roman" w:cs="Times New Roman"/>
          <w:color w:val="000000"/>
          <w:sz w:val="28"/>
          <w:szCs w:val="28"/>
        </w:rPr>
      </w:pPr>
      <w:r w:rsidRPr="009B71D5">
        <w:rPr>
          <w:rFonts w:ascii="Times New Roman" w:hAnsi="Times New Roman" w:cs="Times New Roman"/>
          <w:color w:val="000000"/>
          <w:sz w:val="28"/>
          <w:szCs w:val="28"/>
        </w:rPr>
        <w:t>опоры и элементы подвеса контактных сетей общественного и железнодорожного транспорта;</w:t>
      </w:r>
    </w:p>
    <w:p w:rsidR="009B71D5" w:rsidRPr="009B71D5" w:rsidRDefault="009B71D5" w:rsidP="009B71D5">
      <w:pPr>
        <w:numPr>
          <w:ilvl w:val="0"/>
          <w:numId w:val="15"/>
        </w:numPr>
        <w:shd w:val="clear" w:color="auto" w:fill="FFFFFF"/>
        <w:tabs>
          <w:tab w:val="left" w:pos="1134"/>
        </w:tabs>
        <w:spacing w:after="0" w:line="240" w:lineRule="auto"/>
        <w:ind w:left="0" w:firstLine="567"/>
        <w:contextualSpacing/>
        <w:jc w:val="both"/>
        <w:textAlignment w:val="baseline"/>
        <w:rPr>
          <w:rFonts w:ascii="Times New Roman" w:hAnsi="Times New Roman" w:cs="Times New Roman"/>
          <w:color w:val="000000"/>
          <w:sz w:val="28"/>
          <w:szCs w:val="28"/>
        </w:rPr>
      </w:pPr>
      <w:r w:rsidRPr="009B71D5">
        <w:rPr>
          <w:rFonts w:ascii="Times New Roman" w:hAnsi="Times New Roman" w:cs="Times New Roman"/>
          <w:color w:val="000000"/>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9B71D5" w:rsidRPr="009B71D5" w:rsidRDefault="009B71D5" w:rsidP="009B71D5">
      <w:pPr>
        <w:numPr>
          <w:ilvl w:val="0"/>
          <w:numId w:val="15"/>
        </w:numPr>
        <w:shd w:val="clear" w:color="auto" w:fill="FFFFFF"/>
        <w:tabs>
          <w:tab w:val="left" w:pos="1134"/>
        </w:tabs>
        <w:spacing w:after="0" w:line="240" w:lineRule="auto"/>
        <w:ind w:left="0" w:firstLine="567"/>
        <w:contextualSpacing/>
        <w:jc w:val="both"/>
        <w:textAlignment w:val="baseline"/>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Не допускается:</w:t>
      </w:r>
    </w:p>
    <w:p w:rsidR="009B71D5" w:rsidRPr="009B71D5" w:rsidRDefault="009B71D5" w:rsidP="009B71D5">
      <w:pPr>
        <w:numPr>
          <w:ilvl w:val="0"/>
          <w:numId w:val="16"/>
        </w:numPr>
        <w:shd w:val="clear" w:color="auto" w:fill="FFFFFF"/>
        <w:tabs>
          <w:tab w:val="left" w:pos="1134"/>
        </w:tabs>
        <w:spacing w:after="0" w:line="240" w:lineRule="auto"/>
        <w:ind w:left="0" w:firstLine="567"/>
        <w:contextualSpacing/>
        <w:jc w:val="both"/>
        <w:textAlignment w:val="baseline"/>
        <w:rPr>
          <w:rFonts w:ascii="Times New Roman" w:hAnsi="Times New Roman" w:cs="Times New Roman"/>
          <w:color w:val="000000"/>
          <w:sz w:val="28"/>
          <w:szCs w:val="28"/>
        </w:rPr>
      </w:pPr>
      <w:r w:rsidRPr="009B71D5">
        <w:rPr>
          <w:rFonts w:ascii="Times New Roman" w:hAnsi="Times New Roman" w:cs="Times New Roman"/>
          <w:color w:val="000000"/>
          <w:sz w:val="28"/>
          <w:szCs w:val="28"/>
        </w:rPr>
        <w:t>пересекать дороги при прокладке кабелей связи воздушным способом от одного здания к другому;</w:t>
      </w:r>
    </w:p>
    <w:p w:rsidR="009B71D5" w:rsidRPr="009B71D5" w:rsidRDefault="009B71D5" w:rsidP="009B71D5">
      <w:pPr>
        <w:numPr>
          <w:ilvl w:val="0"/>
          <w:numId w:val="16"/>
        </w:numPr>
        <w:shd w:val="clear" w:color="auto" w:fill="FFFFFF"/>
        <w:tabs>
          <w:tab w:val="left" w:pos="1134"/>
        </w:tabs>
        <w:spacing w:after="0" w:line="240" w:lineRule="auto"/>
        <w:ind w:left="0" w:firstLine="567"/>
        <w:contextualSpacing/>
        <w:jc w:val="both"/>
        <w:textAlignment w:val="baseline"/>
        <w:rPr>
          <w:rFonts w:ascii="Times New Roman" w:hAnsi="Times New Roman" w:cs="Times New Roman"/>
          <w:color w:val="000000"/>
          <w:sz w:val="28"/>
          <w:szCs w:val="28"/>
        </w:rPr>
      </w:pPr>
      <w:r w:rsidRPr="009B71D5">
        <w:rPr>
          <w:rFonts w:ascii="Times New Roman" w:hAnsi="Times New Roman" w:cs="Times New Roman"/>
          <w:color w:val="000000"/>
          <w:sz w:val="28"/>
          <w:szCs w:val="28"/>
        </w:rPr>
        <w:t>размещать запасы кабеля вне распределительного муфтового шкафа;</w:t>
      </w:r>
    </w:p>
    <w:p w:rsidR="009B71D5" w:rsidRPr="009B71D5" w:rsidRDefault="009B71D5" w:rsidP="009B71D5">
      <w:pPr>
        <w:pStyle w:val="11"/>
        <w:widowControl/>
        <w:numPr>
          <w:ilvl w:val="0"/>
          <w:numId w:val="16"/>
        </w:numPr>
        <w:shd w:val="clear" w:color="auto" w:fill="FFFFFF"/>
        <w:tabs>
          <w:tab w:val="left" w:pos="1134"/>
        </w:tabs>
        <w:autoSpaceDE w:val="0"/>
        <w:autoSpaceDN w:val="0"/>
        <w:adjustRightInd w:val="0"/>
        <w:ind w:left="0" w:firstLine="567"/>
        <w:contextualSpacing/>
        <w:textAlignment w:val="baseline"/>
        <w:rPr>
          <w:color w:val="000000"/>
          <w:sz w:val="28"/>
          <w:szCs w:val="28"/>
          <w:lang w:val="ru-RU"/>
        </w:rPr>
      </w:pPr>
      <w:r w:rsidRPr="009B71D5">
        <w:rPr>
          <w:color w:val="000000"/>
          <w:sz w:val="28"/>
          <w:szCs w:val="28"/>
          <w:lang w:val="ru-RU"/>
        </w:rPr>
        <w:t>размещать антенны, оборудование и кабели связи на кровле зданий при отсутствии, проектного решения</w:t>
      </w:r>
    </w:p>
    <w:p w:rsidR="009B71D5" w:rsidRPr="009B71D5" w:rsidRDefault="009B71D5" w:rsidP="009B71D5">
      <w:pPr>
        <w:shd w:val="clear" w:color="auto" w:fill="FFFFFF"/>
        <w:tabs>
          <w:tab w:val="left" w:pos="1134"/>
        </w:tabs>
        <w:autoSpaceDE w:val="0"/>
        <w:autoSpaceDN w:val="0"/>
        <w:adjustRightInd w:val="0"/>
        <w:spacing w:after="0" w:line="240" w:lineRule="auto"/>
        <w:ind w:firstLine="567"/>
        <w:contextualSpacing/>
        <w:jc w:val="both"/>
        <w:textAlignment w:val="baseline"/>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9B71D5" w:rsidRPr="009B71D5" w:rsidRDefault="009B71D5" w:rsidP="009B71D5">
      <w:pPr>
        <w:spacing w:after="0" w:line="240" w:lineRule="auto"/>
        <w:ind w:firstLine="709"/>
        <w:jc w:val="both"/>
        <w:rPr>
          <w:rFonts w:ascii="Times New Roman" w:hAnsi="Times New Roman" w:cs="Times New Roman"/>
          <w:color w:val="000000"/>
          <w:sz w:val="28"/>
          <w:szCs w:val="28"/>
        </w:rPr>
      </w:pPr>
    </w:p>
    <w:p w:rsidR="009B71D5" w:rsidRPr="009B71D5" w:rsidRDefault="009B71D5" w:rsidP="009B71D5">
      <w:pPr>
        <w:keepNext/>
        <w:keepLines/>
        <w:spacing w:after="0" w:line="240" w:lineRule="auto"/>
        <w:ind w:left="709"/>
        <w:jc w:val="center"/>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 xml:space="preserve">11.Содержание произведений монументального искусства, малых архитектурных форм, декоративных устройств </w:t>
      </w:r>
    </w:p>
    <w:p w:rsidR="009B71D5" w:rsidRPr="009B71D5" w:rsidRDefault="009B71D5" w:rsidP="009B71D5">
      <w:pPr>
        <w:keepNext/>
        <w:keepLines/>
        <w:spacing w:after="0" w:line="240" w:lineRule="auto"/>
        <w:ind w:left="709"/>
        <w:jc w:val="center"/>
        <w:outlineLvl w:val="0"/>
        <w:rPr>
          <w:rFonts w:ascii="Times New Roman" w:hAnsi="Times New Roman" w:cs="Times New Roman"/>
          <w:color w:val="000000"/>
          <w:sz w:val="28"/>
          <w:szCs w:val="28"/>
        </w:rPr>
      </w:pP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 целях сохранения объектов лицом, организацией, органом, </w:t>
      </w:r>
      <w:proofErr w:type="gramStart"/>
      <w:r w:rsidRPr="009B71D5">
        <w:rPr>
          <w:rFonts w:ascii="Times New Roman" w:hAnsi="Times New Roman" w:cs="Times New Roman"/>
          <w:color w:val="000000"/>
          <w:sz w:val="28"/>
          <w:szCs w:val="28"/>
        </w:rPr>
        <w:t>ответственными</w:t>
      </w:r>
      <w:proofErr w:type="gramEnd"/>
      <w:r w:rsidRPr="009B71D5">
        <w:rPr>
          <w:rFonts w:ascii="Times New Roman" w:hAnsi="Times New Roman" w:cs="Times New Roman"/>
          <w:color w:val="000000"/>
          <w:sz w:val="28"/>
          <w:szCs w:val="28"/>
        </w:rPr>
        <w:t xml:space="preserve"> за содержание данной территории, либо органом, ответственным за содержание в соответствии с охранным обязательством, проводятся:</w:t>
      </w:r>
    </w:p>
    <w:p w:rsidR="009B71D5" w:rsidRPr="009B71D5" w:rsidRDefault="009B71D5" w:rsidP="009B71D5">
      <w:pPr>
        <w:numPr>
          <w:ilvl w:val="0"/>
          <w:numId w:val="17"/>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регулярное визуальное обследование объектов; </w:t>
      </w:r>
    </w:p>
    <w:p w:rsidR="009B71D5" w:rsidRPr="009B71D5" w:rsidRDefault="009B71D5" w:rsidP="009B71D5">
      <w:pPr>
        <w:numPr>
          <w:ilvl w:val="0"/>
          <w:numId w:val="17"/>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содержание объектов; </w:t>
      </w:r>
    </w:p>
    <w:p w:rsidR="009B71D5" w:rsidRPr="009B71D5" w:rsidRDefault="009B71D5" w:rsidP="009B71D5">
      <w:pPr>
        <w:numPr>
          <w:ilvl w:val="0"/>
          <w:numId w:val="17"/>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ремонт объектов. </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Состав работ по содержанию объектов включает сезонные расчистки и промывки от загрязнений, восполнение утрат красочного слоя.</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 состав работ по ремонту входит: восполнение шовного заполнения; расчистка и нанесение красочного слоя; устранение деформаций и </w:t>
      </w:r>
      <w:r w:rsidRPr="009B71D5">
        <w:rPr>
          <w:rFonts w:ascii="Times New Roman" w:hAnsi="Times New Roman" w:cs="Times New Roman"/>
          <w:color w:val="000000"/>
          <w:sz w:val="28"/>
          <w:szCs w:val="28"/>
        </w:rPr>
        <w:lastRenderedPageBreak/>
        <w:t xml:space="preserve">повреждений (ремонт сколов и обломов, шелушения, </w:t>
      </w:r>
      <w:proofErr w:type="spellStart"/>
      <w:r w:rsidRPr="009B71D5">
        <w:rPr>
          <w:rFonts w:ascii="Times New Roman" w:hAnsi="Times New Roman" w:cs="Times New Roman"/>
          <w:color w:val="000000"/>
          <w:sz w:val="28"/>
          <w:szCs w:val="28"/>
        </w:rPr>
        <w:t>выкрашивания</w:t>
      </w:r>
      <w:proofErr w:type="spellEnd"/>
      <w:r w:rsidRPr="009B71D5">
        <w:rPr>
          <w:rFonts w:ascii="Times New Roman" w:hAnsi="Times New Roman" w:cs="Times New Roman"/>
          <w:color w:val="000000"/>
          <w:sz w:val="28"/>
          <w:szCs w:val="28"/>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Восполнение шовного заполнения – вид работ, направленный на герметизацию межблочных и </w:t>
      </w:r>
      <w:proofErr w:type="spellStart"/>
      <w:r w:rsidRPr="009B71D5">
        <w:rPr>
          <w:rFonts w:ascii="Times New Roman" w:hAnsi="Times New Roman" w:cs="Times New Roman"/>
          <w:color w:val="000000"/>
          <w:sz w:val="28"/>
          <w:szCs w:val="28"/>
        </w:rPr>
        <w:t>межплиточных</w:t>
      </w:r>
      <w:proofErr w:type="spellEnd"/>
      <w:r w:rsidRPr="009B71D5">
        <w:rPr>
          <w:rFonts w:ascii="Times New Roman" w:hAnsi="Times New Roman" w:cs="Times New Roman"/>
          <w:color w:val="000000"/>
          <w:sz w:val="28"/>
          <w:szCs w:val="28"/>
        </w:rPr>
        <w:t xml:space="preserve"> швов путем заполнения их герметиками. </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Не допускается: </w:t>
      </w:r>
    </w:p>
    <w:p w:rsidR="009B71D5" w:rsidRPr="009B71D5" w:rsidRDefault="009B71D5" w:rsidP="009B71D5">
      <w:pPr>
        <w:numPr>
          <w:ilvl w:val="0"/>
          <w:numId w:val="13"/>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использовать объекты не по назначению; </w:t>
      </w:r>
    </w:p>
    <w:p w:rsidR="009B71D5" w:rsidRPr="009B71D5" w:rsidRDefault="009B71D5" w:rsidP="009B71D5">
      <w:pPr>
        <w:numPr>
          <w:ilvl w:val="0"/>
          <w:numId w:val="13"/>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развешивать и наклеивать любую информационно-печатную продукцию на объекты, наносить граффити и другие надписи; </w:t>
      </w:r>
    </w:p>
    <w:p w:rsidR="009B71D5" w:rsidRPr="009B71D5" w:rsidRDefault="009B71D5" w:rsidP="009B71D5">
      <w:pPr>
        <w:numPr>
          <w:ilvl w:val="0"/>
          <w:numId w:val="13"/>
        </w:numPr>
        <w:tabs>
          <w:tab w:val="left" w:pos="1134"/>
        </w:tab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ломать и повреждать объекты и их конструктивные элементы. </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9B71D5" w:rsidRPr="009B71D5" w:rsidRDefault="009B71D5" w:rsidP="009B71D5">
      <w:pPr>
        <w:keepNext/>
        <w:keepLines/>
        <w:spacing w:after="0" w:line="240" w:lineRule="auto"/>
        <w:ind w:left="709"/>
        <w:jc w:val="both"/>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 xml:space="preserve">12.Содержание нестационарных объектов </w:t>
      </w:r>
    </w:p>
    <w:p w:rsidR="009B71D5" w:rsidRPr="009B71D5" w:rsidRDefault="009B71D5" w:rsidP="009B71D5">
      <w:pPr>
        <w:keepNext/>
        <w:keepLines/>
        <w:spacing w:after="0" w:line="240" w:lineRule="auto"/>
        <w:ind w:left="709"/>
        <w:jc w:val="both"/>
        <w:outlineLvl w:val="0"/>
        <w:rPr>
          <w:rFonts w:ascii="Times New Roman" w:hAnsi="Times New Roman" w:cs="Times New Roman"/>
          <w:color w:val="000000"/>
          <w:sz w:val="28"/>
          <w:szCs w:val="28"/>
        </w:rPr>
      </w:pP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w:t>
      </w:r>
      <w:proofErr w:type="spellStart"/>
      <w:r w:rsidRPr="009B71D5">
        <w:rPr>
          <w:rFonts w:ascii="Times New Roman" w:hAnsi="Times New Roman" w:cs="Times New Roman"/>
          <w:color w:val="000000"/>
          <w:sz w:val="28"/>
          <w:szCs w:val="28"/>
        </w:rPr>
        <w:t>ударостойкие</w:t>
      </w:r>
      <w:proofErr w:type="spellEnd"/>
      <w:r w:rsidRPr="009B71D5">
        <w:rPr>
          <w:rFonts w:ascii="Times New Roman" w:hAnsi="Times New Roman" w:cs="Times New Roman"/>
          <w:color w:val="000000"/>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9B71D5">
        <w:rPr>
          <w:rFonts w:ascii="Times New Roman" w:hAnsi="Times New Roman" w:cs="Times New Roman"/>
          <w:color w:val="000000"/>
          <w:sz w:val="28"/>
          <w:szCs w:val="28"/>
        </w:rPr>
        <w:t>мини-маркетов</w:t>
      </w:r>
      <w:proofErr w:type="spellEnd"/>
      <w:r w:rsidRPr="009B71D5">
        <w:rPr>
          <w:rFonts w:ascii="Times New Roman" w:hAnsi="Times New Roman" w:cs="Times New Roman"/>
          <w:color w:val="000000"/>
          <w:sz w:val="28"/>
          <w:szCs w:val="28"/>
        </w:rPr>
        <w:t>,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w:t>
      </w:r>
      <w:proofErr w:type="spellStart"/>
      <w:r w:rsidRPr="009B71D5">
        <w:rPr>
          <w:rFonts w:ascii="Times New Roman" w:hAnsi="Times New Roman" w:cs="Times New Roman"/>
          <w:color w:val="000000"/>
          <w:sz w:val="28"/>
          <w:szCs w:val="28"/>
        </w:rPr>
        <w:t>маломобильных</w:t>
      </w:r>
      <w:proofErr w:type="spellEnd"/>
      <w:r w:rsidRPr="009B71D5">
        <w:rPr>
          <w:rFonts w:ascii="Times New Roman" w:hAnsi="Times New Roman" w:cs="Times New Roman"/>
          <w:color w:val="000000"/>
          <w:sz w:val="28"/>
          <w:szCs w:val="28"/>
        </w:rPr>
        <w:t xml:space="preserve"> групп населения с учетом принципов разумных приспособлений, рекомендованных экспертами в области создания </w:t>
      </w:r>
      <w:proofErr w:type="spellStart"/>
      <w:r w:rsidRPr="009B71D5">
        <w:rPr>
          <w:rFonts w:ascii="Times New Roman" w:hAnsi="Times New Roman" w:cs="Times New Roman"/>
          <w:color w:val="000000"/>
          <w:sz w:val="28"/>
          <w:szCs w:val="28"/>
        </w:rPr>
        <w:t>безбарьерной</w:t>
      </w:r>
      <w:proofErr w:type="spellEnd"/>
      <w:r w:rsidRPr="009B71D5">
        <w:rPr>
          <w:rFonts w:ascii="Times New Roman" w:hAnsi="Times New Roman" w:cs="Times New Roman"/>
          <w:color w:val="000000"/>
          <w:sz w:val="28"/>
          <w:szCs w:val="28"/>
        </w:rPr>
        <w:t xml:space="preserve"> среды жизнедеятельности инвалидов и других </w:t>
      </w:r>
      <w:proofErr w:type="spellStart"/>
      <w:r w:rsidRPr="009B71D5">
        <w:rPr>
          <w:rFonts w:ascii="Times New Roman" w:hAnsi="Times New Roman" w:cs="Times New Roman"/>
          <w:color w:val="000000"/>
          <w:sz w:val="28"/>
          <w:szCs w:val="28"/>
        </w:rPr>
        <w:t>маломобильных</w:t>
      </w:r>
      <w:proofErr w:type="spellEnd"/>
      <w:r w:rsidRPr="009B71D5">
        <w:rPr>
          <w:rFonts w:ascii="Times New Roman" w:hAnsi="Times New Roman" w:cs="Times New Roman"/>
          <w:color w:val="000000"/>
          <w:sz w:val="28"/>
          <w:szCs w:val="28"/>
        </w:rPr>
        <w:t xml:space="preserve"> групп населения</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roofErr w:type="gramEnd"/>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w:t>
      </w:r>
      <w:proofErr w:type="gramEnd"/>
      <w:r w:rsidRPr="009B71D5">
        <w:rPr>
          <w:rFonts w:ascii="Times New Roman" w:hAnsi="Times New Roman" w:cs="Times New Roman"/>
          <w:color w:val="000000"/>
          <w:sz w:val="28"/>
          <w:szCs w:val="28"/>
        </w:rPr>
        <w:t xml:space="preserve"> - от ствола дерева.</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9B71D5">
        <w:rPr>
          <w:rFonts w:ascii="Times New Roman" w:hAnsi="Times New Roman" w:cs="Times New Roman"/>
          <w:color w:val="000000"/>
          <w:sz w:val="28"/>
          <w:szCs w:val="28"/>
        </w:rPr>
        <w:t>.</w:t>
      </w:r>
      <w:proofErr w:type="gramEnd"/>
      <w:r w:rsidRPr="009B71D5">
        <w:rPr>
          <w:rFonts w:ascii="Times New Roman" w:hAnsi="Times New Roman" w:cs="Times New Roman"/>
          <w:color w:val="000000"/>
          <w:sz w:val="28"/>
          <w:szCs w:val="28"/>
        </w:rPr>
        <w:t>/</w:t>
      </w:r>
      <w:proofErr w:type="gramStart"/>
      <w:r w:rsidRPr="009B71D5">
        <w:rPr>
          <w:rFonts w:ascii="Times New Roman" w:hAnsi="Times New Roman" w:cs="Times New Roman"/>
          <w:color w:val="000000"/>
          <w:sz w:val="28"/>
          <w:szCs w:val="28"/>
        </w:rPr>
        <w:t>ч</w:t>
      </w:r>
      <w:proofErr w:type="gramEnd"/>
      <w:r w:rsidRPr="009B71D5">
        <w:rPr>
          <w:rFonts w:ascii="Times New Roman" w:hAnsi="Times New Roman" w:cs="Times New Roman"/>
          <w:color w:val="000000"/>
          <w:sz w:val="28"/>
          <w:szCs w:val="28"/>
        </w:rPr>
        <w:t>ас на одну полосу движения, равную 0,75 м.</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w:t>
      </w:r>
      <w:proofErr w:type="gramEnd"/>
      <w:r w:rsidRPr="009B71D5">
        <w:rPr>
          <w:rFonts w:ascii="Times New Roman" w:hAnsi="Times New Roman" w:cs="Times New Roman"/>
          <w:color w:val="000000"/>
          <w:sz w:val="28"/>
          <w:szCs w:val="28"/>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Юридические и физические лица, индивидуальные предприниматели, являющиеся собственниками нестационарных объектов, обязаны:</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производить их ремонт и окраску. Ремонт должен осуществляться с учетом сохранения внешнего вида и цветового решения, </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9B71D5" w:rsidRPr="009B71D5" w:rsidRDefault="009B71D5" w:rsidP="009B71D5">
      <w:pPr>
        <w:tabs>
          <w:tab w:val="left" w:pos="1701"/>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Не допускается:</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возводить к нестационарным объектам пристройки, козырьки, навесы и прочие конструкции, не предусмотренные проектами;</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выставлять торгово-холодильное оборудование около нестационарных объектов;</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загромождать оборудованием, отходами противопожарные разрывы между нестационарными объектами;</w:t>
      </w:r>
    </w:p>
    <w:p w:rsidR="009B71D5" w:rsidRPr="009B71D5" w:rsidRDefault="009B71D5" w:rsidP="009B71D5">
      <w:pPr>
        <w:numPr>
          <w:ilvl w:val="3"/>
          <w:numId w:val="16"/>
        </w:numPr>
        <w:tabs>
          <w:tab w:val="left" w:pos="1985"/>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9B71D5">
        <w:rPr>
          <w:rFonts w:ascii="Times New Roman" w:hAnsi="Times New Roman" w:cs="Times New Roman"/>
          <w:sz w:val="28"/>
          <w:szCs w:val="2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9B71D5" w:rsidRPr="009B71D5" w:rsidRDefault="009B71D5" w:rsidP="009B71D5">
      <w:pPr>
        <w:keepNext/>
        <w:keepLines/>
        <w:spacing w:after="0" w:line="240" w:lineRule="auto"/>
        <w:ind w:left="709"/>
        <w:jc w:val="center"/>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 xml:space="preserve">13.Содержание мест производства строительных работ </w:t>
      </w:r>
    </w:p>
    <w:p w:rsidR="009B71D5" w:rsidRPr="009B71D5" w:rsidRDefault="009B71D5" w:rsidP="009B71D5">
      <w:pPr>
        <w:keepNext/>
        <w:keepLines/>
        <w:spacing w:after="0" w:line="240" w:lineRule="auto"/>
        <w:ind w:left="709"/>
        <w:jc w:val="center"/>
        <w:outlineLvl w:val="0"/>
        <w:rPr>
          <w:rFonts w:ascii="Times New Roman" w:hAnsi="Times New Roman" w:cs="Times New Roman"/>
          <w:color w:val="000000"/>
          <w:sz w:val="28"/>
          <w:szCs w:val="28"/>
        </w:rPr>
      </w:pP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До начала, а также в период производства строительных, ремонтных и иных видов работ необходимо:</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9B71D5" w:rsidRPr="009B71D5" w:rsidRDefault="009B71D5" w:rsidP="009B71D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Необходимо оградить опасные зоны работ за пределами строительной площадки в соответствии с требованиями нормативных документов.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Обеспечить устройство временных тротуаров для пешеходов;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Обеспечить освещение строительной площадки и наружное освещение по периметру строительной площадки, временных проездов и проходов;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Установить </w:t>
      </w:r>
      <w:proofErr w:type="spellStart"/>
      <w:r w:rsidRPr="009B71D5">
        <w:rPr>
          <w:rFonts w:ascii="Times New Roman" w:hAnsi="Times New Roman" w:cs="Times New Roman"/>
          <w:color w:val="000000"/>
          <w:sz w:val="28"/>
          <w:szCs w:val="28"/>
        </w:rPr>
        <w:t>биотуалет</w:t>
      </w:r>
      <w:proofErr w:type="spellEnd"/>
      <w:r w:rsidRPr="009B71D5">
        <w:rPr>
          <w:rFonts w:ascii="Times New Roman" w:hAnsi="Times New Roman" w:cs="Times New Roman"/>
          <w:color w:val="000000"/>
          <w:sz w:val="28"/>
          <w:szCs w:val="28"/>
        </w:rPr>
        <w:t xml:space="preserve"> или стационарный туалет с подключением к сетям канализации и обеспечивать его обслуживание;</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9B71D5" w:rsidRPr="009B71D5" w:rsidRDefault="009B71D5" w:rsidP="009B71D5">
      <w:pPr>
        <w:tabs>
          <w:tab w:val="left" w:pos="1985"/>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      Обеспечить вывоз снега, убранного с территории строительной площадки и не содержащего отходы, на </w:t>
      </w:r>
      <w:proofErr w:type="spellStart"/>
      <w:r w:rsidRPr="009B71D5">
        <w:rPr>
          <w:rFonts w:ascii="Times New Roman" w:hAnsi="Times New Roman" w:cs="Times New Roman"/>
          <w:color w:val="000000"/>
          <w:sz w:val="28"/>
          <w:szCs w:val="28"/>
        </w:rPr>
        <w:t>снегоплавильные</w:t>
      </w:r>
      <w:proofErr w:type="spellEnd"/>
      <w:r w:rsidRPr="009B71D5">
        <w:rPr>
          <w:rFonts w:ascii="Times New Roman" w:hAnsi="Times New Roman" w:cs="Times New Roman"/>
          <w:color w:val="000000"/>
          <w:sz w:val="28"/>
          <w:szCs w:val="28"/>
        </w:rPr>
        <w:t xml:space="preserve"> станции или в специально </w:t>
      </w:r>
      <w:r w:rsidRPr="009B71D5">
        <w:rPr>
          <w:rFonts w:ascii="Times New Roman" w:hAnsi="Times New Roman" w:cs="Times New Roman"/>
          <w:color w:val="000000"/>
          <w:sz w:val="28"/>
          <w:szCs w:val="28"/>
        </w:rPr>
        <w:lastRenderedPageBreak/>
        <w:t>отведенные места, согласованные в установленном порядке уполномоченным органом;</w:t>
      </w:r>
    </w:p>
    <w:p w:rsidR="009B71D5" w:rsidRPr="009B71D5" w:rsidRDefault="009B71D5" w:rsidP="009B71D5">
      <w:pPr>
        <w:tabs>
          <w:tab w:val="left" w:pos="1985"/>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      Обеспечить повседневную уборку дорог, примыкающих к строительной площадке, включая въезды и выезды по 300 метров в каждую сторону;</w:t>
      </w:r>
    </w:p>
    <w:p w:rsidR="009B71D5" w:rsidRPr="009B71D5" w:rsidRDefault="009B71D5" w:rsidP="009B71D5">
      <w:pPr>
        <w:tabs>
          <w:tab w:val="left" w:pos="1985"/>
        </w:tabs>
        <w:autoSpaceDE w:val="0"/>
        <w:autoSpaceDN w:val="0"/>
        <w:adjustRightInd w:val="0"/>
        <w:spacing w:after="0" w:line="240" w:lineRule="auto"/>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Не допускается:</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Производить сужение или закрытие проезжей части дорог и тротуаров без соответствующего разрешения (распоряжения)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Огораживать территории строительной площадки </w:t>
      </w:r>
      <w:proofErr w:type="gramStart"/>
      <w:r w:rsidRPr="009B71D5">
        <w:rPr>
          <w:rFonts w:ascii="Times New Roman" w:hAnsi="Times New Roman" w:cs="Times New Roman"/>
          <w:color w:val="000000"/>
          <w:sz w:val="28"/>
          <w:szCs w:val="28"/>
        </w:rPr>
        <w:t>при</w:t>
      </w:r>
      <w:proofErr w:type="gramEnd"/>
      <w:r w:rsidRPr="009B71D5">
        <w:rPr>
          <w:rFonts w:ascii="Times New Roman" w:hAnsi="Times New Roman" w:cs="Times New Roman"/>
          <w:color w:val="000000"/>
          <w:sz w:val="28"/>
          <w:szCs w:val="28"/>
        </w:rPr>
        <w:t xml:space="preserve"> ее неиспользовании по назначению (строительство), а также в отсутствие выданного разрешения на строительство;</w:t>
      </w:r>
    </w:p>
    <w:p w:rsidR="009B71D5" w:rsidRPr="009B71D5" w:rsidRDefault="009B71D5" w:rsidP="009B71D5">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9B71D5" w:rsidRPr="009B71D5" w:rsidRDefault="009B71D5" w:rsidP="009B71D5">
      <w:pPr>
        <w:keepNext/>
        <w:keepLines/>
        <w:spacing w:after="0" w:line="240" w:lineRule="auto"/>
        <w:ind w:left="709"/>
        <w:jc w:val="center"/>
        <w:outlineLvl w:val="0"/>
        <w:rPr>
          <w:rFonts w:ascii="Times New Roman" w:hAnsi="Times New Roman" w:cs="Times New Roman"/>
          <w:bCs/>
          <w:color w:val="000000"/>
          <w:sz w:val="28"/>
          <w:szCs w:val="28"/>
        </w:rPr>
      </w:pPr>
      <w:r w:rsidRPr="009B71D5">
        <w:rPr>
          <w:rFonts w:ascii="Times New Roman" w:hAnsi="Times New Roman" w:cs="Times New Roman"/>
          <w:bCs/>
          <w:color w:val="000000"/>
          <w:sz w:val="28"/>
          <w:szCs w:val="28"/>
        </w:rPr>
        <w:t>14.Содержание мест погребения</w:t>
      </w:r>
    </w:p>
    <w:p w:rsidR="009B71D5" w:rsidRPr="009B71D5" w:rsidRDefault="009B71D5" w:rsidP="009B71D5">
      <w:pPr>
        <w:keepNext/>
        <w:keepLines/>
        <w:spacing w:after="0" w:line="240" w:lineRule="auto"/>
        <w:ind w:left="709"/>
        <w:jc w:val="center"/>
        <w:outlineLvl w:val="0"/>
        <w:rPr>
          <w:rFonts w:ascii="Times New Roman" w:hAnsi="Times New Roman" w:cs="Times New Roman"/>
          <w:b/>
          <w:color w:val="000000"/>
          <w:sz w:val="28"/>
          <w:szCs w:val="28"/>
        </w:rPr>
      </w:pP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Работы по содержанию мест погребения включают:</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9B71D5">
        <w:rPr>
          <w:rFonts w:ascii="Times New Roman" w:hAnsi="Times New Roman" w:cs="Times New Roman"/>
          <w:color w:val="000000"/>
          <w:sz w:val="28"/>
          <w:szCs w:val="28"/>
        </w:rPr>
        <w:t>противогололедными</w:t>
      </w:r>
      <w:proofErr w:type="spellEnd"/>
      <w:r w:rsidRPr="009B71D5">
        <w:rPr>
          <w:rFonts w:ascii="Times New Roman" w:hAnsi="Times New Roman" w:cs="Times New Roman"/>
          <w:color w:val="000000"/>
          <w:sz w:val="28"/>
          <w:szCs w:val="28"/>
        </w:rPr>
        <w:t xml:space="preserve"> материалами в зимний период.</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Покос травы с периодичностью, которая обеспечит высоту травяного покрова не выше 15 сантиметров.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Снос аварийных и сухих деревьев, кустарников, а также посадку новых деревьев, кустарников в случае их сноса.</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в исправном состоянии имущества, находящегося на территории мест погребени</w:t>
      </w:r>
      <w:proofErr w:type="gramStart"/>
      <w:r w:rsidRPr="009B71D5">
        <w:rPr>
          <w:rFonts w:ascii="Times New Roman" w:hAnsi="Times New Roman" w:cs="Times New Roman"/>
          <w:color w:val="000000"/>
          <w:sz w:val="28"/>
          <w:szCs w:val="28"/>
        </w:rPr>
        <w:t>я-</w:t>
      </w:r>
      <w:proofErr w:type="gramEnd"/>
      <w:r w:rsidRPr="009B71D5">
        <w:rPr>
          <w:rFonts w:ascii="Times New Roman" w:hAnsi="Times New Roman" w:cs="Times New Roman"/>
          <w:color w:val="000000"/>
          <w:sz w:val="28"/>
          <w:szCs w:val="28"/>
        </w:rPr>
        <w:t xml:space="preserve"> зданий, сооружений, ограждений, ливневой канализации и т.д.</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Обустройство и содержание контейнерных площадок для сбора мусора.</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Своевременный сбор и вывоз мусора. </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Содержание и ремонт контейнеров для сбора мусора, указателей с наименованием кварталов и аллей, включая их покраску.</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и ремонт системы водоснабжения для поливочных целей.</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общественных туалетов (туалетных кабин) и вывоз жидких отходов.</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Содержание объектов наружного освещения мест погребения.</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9B71D5" w:rsidRPr="009B71D5" w:rsidRDefault="009B71D5" w:rsidP="009B71D5">
      <w:pPr>
        <w:tabs>
          <w:tab w:val="left" w:pos="1701"/>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На территории мест погребения запрещается:</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Портить намогильные сооружения, оборудование мест погребения, засорять территорию.</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Ломать зеленые насаждения, рвать цветы.</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Осуществлять выгул собак, ловлю птиц.</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Разводить костры, добывать песок и глину, срезать дерн.</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Передвигаться на велосипедах, мопедах, мотоциклах, лыжах и санях.</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Распивать спиртные напитки и находиться в нетрезвом состоянии.</w:t>
      </w:r>
    </w:p>
    <w:p w:rsidR="009B71D5" w:rsidRPr="009B71D5" w:rsidRDefault="009B71D5" w:rsidP="009B71D5">
      <w:pPr>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Находиться на территории места погребения после его закрытия.</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15. Уборка территории</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15.1.</w:t>
      </w:r>
      <w:r w:rsidRPr="009B71D5">
        <w:rPr>
          <w:rFonts w:ascii="Times New Roman" w:hAnsi="Times New Roman" w:cs="Times New Roman"/>
          <w:sz w:val="28"/>
          <w:szCs w:val="28"/>
          <w:lang w:eastAsia="ru-RU"/>
        </w:rPr>
        <w:tab/>
        <w:t xml:space="preserve">Общие требования к уборке и содержанию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Организация уборки муниципальной территории осуществляется заместителем главы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w:t>
      </w:r>
      <w:proofErr w:type="gramStart"/>
      <w:r w:rsidRPr="009B71D5">
        <w:rPr>
          <w:rFonts w:ascii="Times New Roman" w:hAnsi="Times New Roman" w:cs="Times New Roman"/>
          <w:sz w:val="28"/>
          <w:szCs w:val="28"/>
          <w:lang w:eastAsia="ru-RU"/>
        </w:rPr>
        <w:t>обязательны к исполнению</w:t>
      </w:r>
      <w:proofErr w:type="gramEnd"/>
      <w:r w:rsidRPr="009B71D5">
        <w:rPr>
          <w:rFonts w:ascii="Times New Roman" w:hAnsi="Times New Roman" w:cs="Times New Roman"/>
          <w:sz w:val="28"/>
          <w:szCs w:val="28"/>
          <w:lang w:eastAsia="ru-RU"/>
        </w:rPr>
        <w:t xml:space="preserve"> всеми юридическими и физическими лицами.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9B71D5">
        <w:rPr>
          <w:rFonts w:ascii="Times New Roman" w:hAnsi="Times New Roman" w:cs="Times New Roman"/>
          <w:sz w:val="28"/>
          <w:szCs w:val="28"/>
          <w:lang w:eastAsia="ru-RU"/>
        </w:rPr>
        <w:t>способом</w:t>
      </w:r>
      <w:proofErr w:type="gramEnd"/>
      <w:r w:rsidRPr="009B71D5">
        <w:rPr>
          <w:rFonts w:ascii="Times New Roman" w:hAnsi="Times New Roman" w:cs="Times New Roman"/>
          <w:sz w:val="28"/>
          <w:szCs w:val="28"/>
          <w:lang w:eastAsia="ru-RU"/>
        </w:rPr>
        <w:t xml:space="preserve"> не допускающим загрязнения территории по пути следования транспортного средства, перевозящего отходы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lastRenderedPageBreak/>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Превышать лимиты на размещение ТКО и крупногабаритных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при их транспортировке от места сбора, хранения до места переработки, а также в местах перегрузки и при дальнейшей транспортировке.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Выезд транспортных сре</w:t>
      </w:r>
      <w:proofErr w:type="gramStart"/>
      <w:r w:rsidRPr="009B71D5">
        <w:rPr>
          <w:rFonts w:ascii="Times New Roman" w:hAnsi="Times New Roman" w:cs="Times New Roman"/>
          <w:sz w:val="28"/>
          <w:szCs w:val="28"/>
          <w:lang w:eastAsia="ru-RU"/>
        </w:rPr>
        <w:t>дств с пл</w:t>
      </w:r>
      <w:proofErr w:type="gramEnd"/>
      <w:r w:rsidRPr="009B71D5">
        <w:rPr>
          <w:rFonts w:ascii="Times New Roman" w:hAnsi="Times New Roman" w:cs="Times New Roman"/>
          <w:sz w:val="28"/>
          <w:szCs w:val="28"/>
          <w:lang w:eastAsia="ru-RU"/>
        </w:rPr>
        <w:t xml:space="preserve">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Производить сжигание или закапывание в </w:t>
      </w:r>
      <w:proofErr w:type="spellStart"/>
      <w:r w:rsidRPr="009B71D5">
        <w:rPr>
          <w:rFonts w:ascii="Times New Roman" w:hAnsi="Times New Roman" w:cs="Times New Roman"/>
          <w:sz w:val="28"/>
          <w:szCs w:val="28"/>
          <w:lang w:eastAsia="ru-RU"/>
        </w:rPr>
        <w:t>грунтотходов</w:t>
      </w:r>
      <w:proofErr w:type="spellEnd"/>
      <w:r w:rsidRPr="009B71D5">
        <w:rPr>
          <w:rFonts w:ascii="Times New Roman" w:hAnsi="Times New Roman" w:cs="Times New Roman"/>
          <w:sz w:val="28"/>
          <w:szCs w:val="28"/>
          <w:lang w:eastAsia="ru-RU"/>
        </w:rPr>
        <w:t xml:space="preserve">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9B71D5" w:rsidRPr="009B71D5" w:rsidRDefault="009B71D5" w:rsidP="009B71D5">
      <w:pPr>
        <w:spacing w:after="0" w:line="240" w:lineRule="auto"/>
        <w:ind w:firstLine="567"/>
        <w:jc w:val="both"/>
        <w:rPr>
          <w:rFonts w:ascii="Times New Roman" w:hAnsi="Times New Roman" w:cs="Times New Roman"/>
          <w:color w:val="0066CC"/>
          <w:sz w:val="28"/>
          <w:szCs w:val="28"/>
        </w:rPr>
      </w:pPr>
      <w:proofErr w:type="gramStart"/>
      <w:r w:rsidRPr="009B71D5">
        <w:rPr>
          <w:rFonts w:ascii="Times New Roman" w:hAnsi="Times New Roman" w:cs="Times New Roman"/>
          <w:sz w:val="28"/>
          <w:szCs w:val="28"/>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9B71D5">
        <w:rPr>
          <w:rFonts w:ascii="Times New Roman" w:hAnsi="Times New Roman" w:cs="Times New Roman"/>
          <w:color w:val="000000"/>
          <w:sz w:val="28"/>
          <w:szCs w:val="2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9B71D5">
        <w:rPr>
          <w:rFonts w:ascii="Times New Roman" w:hAnsi="Times New Roman" w:cs="Times New Roman"/>
          <w:color w:val="FF0000"/>
          <w:sz w:val="28"/>
          <w:szCs w:val="28"/>
        </w:rPr>
        <w:t xml:space="preserve"> </w:t>
      </w:r>
      <w:r w:rsidRPr="009B71D5">
        <w:rPr>
          <w:rFonts w:ascii="Times New Roman" w:hAnsi="Times New Roman" w:cs="Times New Roman"/>
          <w:color w:val="000000"/>
          <w:sz w:val="28"/>
          <w:szCs w:val="28"/>
        </w:rPr>
        <w:t>(в соответствии со статьей 24.7 Федерального закона от 24 июня 1998 года № 89-ФЗ «Об отходах производства</w:t>
      </w:r>
      <w:proofErr w:type="gramEnd"/>
      <w:r w:rsidRPr="009B71D5">
        <w:rPr>
          <w:rFonts w:ascii="Times New Roman" w:hAnsi="Times New Roman" w:cs="Times New Roman"/>
          <w:color w:val="000000"/>
          <w:sz w:val="28"/>
          <w:szCs w:val="28"/>
        </w:rPr>
        <w:t xml:space="preserve"> и потребления», статьи 30 пункта 5 Жилищного кодекса Российской Федерации).</w:t>
      </w:r>
      <w:r w:rsidRPr="009B71D5">
        <w:rPr>
          <w:rFonts w:ascii="Times New Roman" w:hAnsi="Times New Roman" w:cs="Times New Roman"/>
          <w:color w:val="0066CC"/>
          <w:sz w:val="28"/>
          <w:szCs w:val="28"/>
        </w:rPr>
        <w:t xml:space="preserve">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Организацию уборки территорий муниципального образования следует осуществлять на основании </w:t>
      </w:r>
      <w:proofErr w:type="gramStart"/>
      <w:r w:rsidRPr="009B71D5">
        <w:rPr>
          <w:rFonts w:ascii="Times New Roman" w:hAnsi="Times New Roman" w:cs="Times New Roman"/>
          <w:sz w:val="28"/>
          <w:szCs w:val="28"/>
          <w:lang w:eastAsia="ru-RU"/>
        </w:rPr>
        <w:t>использования показателей нормативных объемов накопления отходов</w:t>
      </w:r>
      <w:proofErr w:type="gramEnd"/>
      <w:r w:rsidRPr="009B71D5">
        <w:rPr>
          <w:rFonts w:ascii="Times New Roman" w:hAnsi="Times New Roman" w:cs="Times New Roman"/>
          <w:sz w:val="28"/>
          <w:szCs w:val="28"/>
          <w:lang w:eastAsia="ru-RU"/>
        </w:rPr>
        <w:t xml:space="preserve"> у их производителей.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либо уполномоченного органа.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B71D5">
        <w:rPr>
          <w:rFonts w:ascii="Times New Roman" w:hAnsi="Times New Roman" w:cs="Times New Roman"/>
          <w:sz w:val="28"/>
          <w:szCs w:val="28"/>
          <w:lang w:eastAsia="ru-RU"/>
        </w:rPr>
        <w:t>мусоровозный</w:t>
      </w:r>
      <w:proofErr w:type="spellEnd"/>
      <w:r w:rsidRPr="009B71D5">
        <w:rPr>
          <w:rFonts w:ascii="Times New Roman" w:hAnsi="Times New Roman" w:cs="Times New Roman"/>
          <w:sz w:val="28"/>
          <w:szCs w:val="28"/>
          <w:lang w:eastAsia="ru-RU"/>
        </w:rPr>
        <w:t xml:space="preserve"> транспорт, следует производить работникам организации, осуществляющей вывоз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уборке в ночное время следует принимать меры, предупреждающие шум.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Уборку и очистку павильонов ожидания общественного транспорта, </w:t>
      </w:r>
      <w:proofErr w:type="spellStart"/>
      <w:r w:rsidRPr="009B71D5">
        <w:rPr>
          <w:rFonts w:ascii="Times New Roman" w:hAnsi="Times New Roman" w:cs="Times New Roman"/>
          <w:sz w:val="28"/>
          <w:szCs w:val="28"/>
          <w:lang w:eastAsia="ru-RU"/>
        </w:rPr>
        <w:t>смежно</w:t>
      </w:r>
      <w:proofErr w:type="spellEnd"/>
      <w:r w:rsidRPr="009B71D5">
        <w:rPr>
          <w:rFonts w:ascii="Times New Roman" w:hAnsi="Times New Roman" w:cs="Times New Roman"/>
          <w:sz w:val="28"/>
          <w:szCs w:val="28"/>
          <w:lang w:eastAsia="ru-RU"/>
        </w:rPr>
        <w:t xml:space="preserve">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9B71D5">
        <w:rPr>
          <w:rFonts w:ascii="Times New Roman" w:hAnsi="Times New Roman" w:cs="Times New Roman"/>
          <w:sz w:val="28"/>
          <w:szCs w:val="28"/>
          <w:lang w:eastAsia="ru-RU"/>
        </w:rPr>
        <w:t>дождеприемных</w:t>
      </w:r>
      <w:proofErr w:type="spellEnd"/>
      <w:r w:rsidRPr="009B71D5">
        <w:rPr>
          <w:rFonts w:ascii="Times New Roman" w:hAnsi="Times New Roman" w:cs="Times New Roman"/>
          <w:sz w:val="28"/>
          <w:szCs w:val="28"/>
          <w:lang w:eastAsia="ru-RU"/>
        </w:rPr>
        <w:t xml:space="preserve"> колодцев производится организациям, обслуживающим данные объекты.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Жидкие бытовые отходы следует вывозить по договорам или разовым заявкам организациям, имеющим специальный транспорт.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Собственникам помещений следует обеспечивать подъезды непосредственно к мусоросборникам и выгребным ямам.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Запрещено складирование нечистот на проезжую часть улиц, тротуары и газоны.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15.2</w:t>
      </w:r>
      <w:r w:rsidRPr="009B71D5">
        <w:rPr>
          <w:rFonts w:ascii="Times New Roman" w:hAnsi="Times New Roman" w:cs="Times New Roman"/>
          <w:sz w:val="28"/>
          <w:szCs w:val="28"/>
          <w:lang w:eastAsia="ru-RU"/>
        </w:rPr>
        <w:tab/>
        <w:t>Особенности уборки территории в весенне-летний период</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Период летней уборки устанавливается с 1 апреля по 30 сентября. В случае резкого изменения погодных условий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сроки проведения летней уборки могут быть изменены.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15.3</w:t>
      </w:r>
      <w:r w:rsidRPr="009B71D5">
        <w:rPr>
          <w:rFonts w:ascii="Times New Roman" w:hAnsi="Times New Roman" w:cs="Times New Roman"/>
          <w:sz w:val="28"/>
          <w:szCs w:val="28"/>
          <w:lang w:eastAsia="ru-RU"/>
        </w:rPr>
        <w:tab/>
        <w:t>Особенности уборки территории в осенне-зимний период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9B71D5">
        <w:rPr>
          <w:rFonts w:ascii="Times New Roman" w:hAnsi="Times New Roman" w:cs="Times New Roman"/>
          <w:sz w:val="28"/>
          <w:szCs w:val="28"/>
          <w:lang w:eastAsia="ru-RU"/>
        </w:rPr>
        <w:t>противогололедными</w:t>
      </w:r>
      <w:proofErr w:type="spellEnd"/>
      <w:r w:rsidRPr="009B71D5">
        <w:rPr>
          <w:rFonts w:ascii="Times New Roman" w:hAnsi="Times New Roman" w:cs="Times New Roman"/>
          <w:sz w:val="28"/>
          <w:szCs w:val="28"/>
          <w:lang w:eastAsia="ru-RU"/>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9B71D5">
        <w:rPr>
          <w:rFonts w:ascii="Times New Roman" w:hAnsi="Times New Roman" w:cs="Times New Roman"/>
          <w:sz w:val="28"/>
          <w:szCs w:val="28"/>
          <w:lang w:eastAsia="ru-RU"/>
        </w:rPr>
        <w:t>противогололедных</w:t>
      </w:r>
      <w:proofErr w:type="spellEnd"/>
      <w:r w:rsidRPr="009B71D5">
        <w:rPr>
          <w:rFonts w:ascii="Times New Roman" w:hAnsi="Times New Roman" w:cs="Times New Roman"/>
          <w:sz w:val="28"/>
          <w:szCs w:val="28"/>
          <w:lang w:eastAsia="ru-RU"/>
        </w:rPr>
        <w:t xml:space="preserve"> материалов.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Посыпку территорий населённого пункта следует начинать немедленно с начала снегопада или появления гололеда.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тротуары следует посыпать сухим песком без хлоридов.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Снег, сброшенный с крыш, следует немедленно вывозить.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Места отвала снега необходимо обеспечить удобными подъездами, необходимыми механизмами для складирования снега.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9B71D5">
        <w:rPr>
          <w:rFonts w:ascii="Times New Roman" w:hAnsi="Times New Roman" w:cs="Times New Roman"/>
          <w:sz w:val="28"/>
          <w:szCs w:val="28"/>
          <w:lang w:eastAsia="ru-RU"/>
        </w:rPr>
        <w:t>прибордюрных</w:t>
      </w:r>
      <w:proofErr w:type="spellEnd"/>
      <w:r w:rsidRPr="009B71D5">
        <w:rPr>
          <w:rFonts w:ascii="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15.4.</w:t>
      </w:r>
      <w:r w:rsidRPr="009B71D5">
        <w:rPr>
          <w:rFonts w:ascii="Times New Roman" w:hAnsi="Times New Roman" w:cs="Times New Roman"/>
          <w:sz w:val="28"/>
          <w:szCs w:val="28"/>
          <w:lang w:eastAsia="ru-RU"/>
        </w:rPr>
        <w:tab/>
        <w:t>Уборка автомобильных дорог местного значения</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Уборка дорог в весенне-летний период включает мытье, поливку, ликвидацию запыленности, подметание и т.п.</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Очистка урн, расположенных вдоль дорог, производится не реже одного раза в день, на остановочных площадках - два раза в день.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Конечные остановки, разворотные площадки общественного транспорта оборудуются </w:t>
      </w:r>
      <w:proofErr w:type="spellStart"/>
      <w:r w:rsidRPr="009B71D5">
        <w:rPr>
          <w:rFonts w:ascii="Times New Roman" w:hAnsi="Times New Roman" w:cs="Times New Roman"/>
          <w:sz w:val="28"/>
          <w:szCs w:val="28"/>
          <w:lang w:eastAsia="ru-RU"/>
        </w:rPr>
        <w:t>биотуалетами</w:t>
      </w:r>
      <w:proofErr w:type="spellEnd"/>
      <w:r w:rsidRPr="009B71D5">
        <w:rPr>
          <w:rFonts w:ascii="Times New Roman" w:hAnsi="Times New Roman" w:cs="Times New Roman"/>
          <w:sz w:val="28"/>
          <w:szCs w:val="28"/>
          <w:lang w:eastAsia="ru-RU"/>
        </w:rPr>
        <w:t xml:space="preserve"> и контейнерами для сбора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летний период площадки очищаются </w:t>
      </w:r>
      <w:proofErr w:type="spellStart"/>
      <w:r w:rsidRPr="009B71D5">
        <w:rPr>
          <w:rFonts w:ascii="Times New Roman" w:hAnsi="Times New Roman" w:cs="Times New Roman"/>
          <w:sz w:val="28"/>
          <w:szCs w:val="28"/>
          <w:lang w:eastAsia="ru-RU"/>
        </w:rPr>
        <w:t>отсмета</w:t>
      </w:r>
      <w:proofErr w:type="spellEnd"/>
      <w:r w:rsidRPr="009B71D5">
        <w:rPr>
          <w:rFonts w:ascii="Times New Roman" w:hAnsi="Times New Roman" w:cs="Times New Roman"/>
          <w:sz w:val="28"/>
          <w:szCs w:val="28"/>
          <w:lang w:eastAsia="ru-RU"/>
        </w:rPr>
        <w:t xml:space="preserve">, грязи и пыли, в зимний период осуществляется очистка и вывоз снега, при гололедице проводится обработка </w:t>
      </w:r>
      <w:proofErr w:type="spellStart"/>
      <w:r w:rsidRPr="009B71D5">
        <w:rPr>
          <w:rFonts w:ascii="Times New Roman" w:hAnsi="Times New Roman" w:cs="Times New Roman"/>
          <w:sz w:val="28"/>
          <w:szCs w:val="28"/>
          <w:lang w:eastAsia="ru-RU"/>
        </w:rPr>
        <w:t>противогололедными</w:t>
      </w:r>
      <w:proofErr w:type="spellEnd"/>
      <w:r w:rsidRPr="009B71D5">
        <w:rPr>
          <w:rFonts w:ascii="Times New Roman" w:hAnsi="Times New Roman" w:cs="Times New Roman"/>
          <w:sz w:val="28"/>
          <w:szCs w:val="28"/>
          <w:lang w:eastAsia="ru-RU"/>
        </w:rPr>
        <w:t xml:space="preserve"> материалами.</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16.Уборка, санитарное содержание и благоустройство мест отдыха и массового пребывания людей </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К местам массового пребывания людей относятся: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4) территории, прилегающие к административным и общественным зданиям, строениям и учреждениям (школам, дошкольным учреждениям, поликлиникам и иным объектам);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5) Кладбища, мемориалы.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Устанавливать в местах массового пребывания граждан урны для сбора мелкого мусора и своевременно очищать их;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Обеспечить установку </w:t>
      </w:r>
      <w:proofErr w:type="spellStart"/>
      <w:r w:rsidRPr="009B71D5">
        <w:rPr>
          <w:rFonts w:ascii="Times New Roman" w:hAnsi="Times New Roman" w:cs="Times New Roman"/>
          <w:sz w:val="28"/>
          <w:szCs w:val="28"/>
          <w:lang w:eastAsia="ru-RU"/>
        </w:rPr>
        <w:t>биотуалетов</w:t>
      </w:r>
      <w:proofErr w:type="spellEnd"/>
      <w:r w:rsidRPr="009B71D5">
        <w:rPr>
          <w:rFonts w:ascii="Times New Roman" w:hAnsi="Times New Roman" w:cs="Times New Roman"/>
          <w:sz w:val="28"/>
          <w:szCs w:val="28"/>
          <w:lang w:eastAsia="ru-RU"/>
        </w:rPr>
        <w:t>, их своевременное обслуживание, очистку и дезинфекцию с учетом требований к установке и содержанию</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Обеспечивать освещение мест массового пребывания граждан в темное время суток.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roofErr w:type="gramStart"/>
      <w:r w:rsidRPr="009B71D5">
        <w:rPr>
          <w:rFonts w:ascii="Times New Roman" w:hAnsi="Times New Roman" w:cs="Times New Roman"/>
          <w:sz w:val="28"/>
          <w:szCs w:val="28"/>
          <w:lang w:eastAsia="ru-RU"/>
        </w:rPr>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roofErr w:type="gramEnd"/>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16.1.</w:t>
      </w:r>
      <w:r w:rsidRPr="009B71D5">
        <w:rPr>
          <w:rFonts w:ascii="Times New Roman" w:hAnsi="Times New Roman" w:cs="Times New Roman"/>
          <w:sz w:val="28"/>
          <w:szCs w:val="28"/>
          <w:lang w:eastAsia="ru-RU"/>
        </w:rPr>
        <w:tab/>
        <w:t>Уборка и санитарное содержание розничных рынков.</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летний период года на территории рынка в обязательном порядке еженедельно производится влажная уборка;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16.2.</w:t>
      </w:r>
      <w:r w:rsidRPr="009B71D5">
        <w:rPr>
          <w:rFonts w:ascii="Times New Roman" w:hAnsi="Times New Roman" w:cs="Times New Roman"/>
          <w:sz w:val="28"/>
          <w:szCs w:val="28"/>
          <w:lang w:eastAsia="ru-RU"/>
        </w:rPr>
        <w:tab/>
        <w:t>Уборка и санитарное содержание объектов торговли и (или) общественного питания.</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 входа в объекты торговли и (или) общественного питания устанавливается не менее двух урн;</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Обеспечивается вывоз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территориях мест отдыха и массового пребывания людей 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Производить мойку и ремонт автотранспортных средств, слив горюче-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Устраивать автостоянки, гаражи, организовывать платные стоянки автотранспортных средств;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Устанавливать рекламные конструкции, аттракционы с нарушением установленного порядка;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Повреждать газоны, объекты естественного и искусственного озеленения;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Повреждать малые архитектурные формы, иные объекты и элементы благоустройства и перемещать их с установленных мест;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Сидеть на столах и спинках скамеек;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Выливать остатки жидких продуктов, воду из сатураторных установок, квасных и пивных цистерн на тротуары, газоны и дороги;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Самовольно размещать нестационарные объекты;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Нарушать асфальтобетонное покрытие, целостность прилегающих зеленых зон и иных элементов благоустройства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Выставлять торгово-холодильное оборудование, товар за пределами территории, отведенной для  торгового объекта;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Выгуливать домашних животных, купать домашних животных на муниципальных пляжах.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случае испражнения домашних животных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владельцы домашних животных обязаны самостоятельно осуществлять уборку экскрементов и их утилизацию.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Вход на участок (место отдыха и массового пребывания людей) следует оборудовать доступными для инвалидов и других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 в том числе инвалидов-колясочников, элементами информации об объекте. На путях движения инвалидов и других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На территории на основных путях движения людей следует предусматривать не менее чем через 100-150 м места отдыха, доступные для инвалидов и других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17.Уборка, содержание и благоустройство придомовой территории многоквартирного дома </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придомовой территории многоквартирного дома: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Содержание придомовой территории многоквартирного дома (далее - придомовая территория) включает: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 регулярную уборку;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 ремонт и очистку люков и решеток смотровых и приемных колодцев, дренажей, лотков, перепускных труб;</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4) сбор и вывоз ТКО и крупногабаритных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5) озеленение и уход за существующими зелеными насаждениями;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6) содержание, текущий и капитальный ремонт малых архитектурных форм.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Граждане, проживающие в многоквартирных домах, обязаны: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Поддерживать чистоту и порядок на придомовых территориях;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Управляющие организации обязаны обеспечить: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 8.00 уборку придомовых территорий и в течение дня - поддержание чистоты;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Установку контейнеров для твердых бытовых отходов, а в </w:t>
      </w:r>
      <w:proofErr w:type="spellStart"/>
      <w:r w:rsidRPr="009B71D5">
        <w:rPr>
          <w:rFonts w:ascii="Times New Roman" w:hAnsi="Times New Roman" w:cs="Times New Roman"/>
          <w:sz w:val="28"/>
          <w:szCs w:val="28"/>
          <w:lang w:eastAsia="ru-RU"/>
        </w:rPr>
        <w:t>неканализированных</w:t>
      </w:r>
      <w:proofErr w:type="spellEnd"/>
      <w:r w:rsidRPr="009B71D5">
        <w:rPr>
          <w:rFonts w:ascii="Times New Roman" w:hAnsi="Times New Roman" w:cs="Times New Roman"/>
          <w:sz w:val="28"/>
          <w:szCs w:val="28"/>
          <w:lang w:eastAsia="ru-RU"/>
        </w:rPr>
        <w:t xml:space="preserve"> зданиях - помимо этого и сборников для жидких бытовых отходов;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Вывоз ТКО и крупногабаритных отходов согласно утвержденному графику;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Содержание в чистоте и исправном состоянии контейнеров (бункеров) и контейнерных площадок, подъездов к ним;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Установку урн (баков) для мусора у входов в подъезды, скамеек и их своевременную очистку;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Обработку скользких участков </w:t>
      </w:r>
      <w:proofErr w:type="spellStart"/>
      <w:r w:rsidRPr="009B71D5">
        <w:rPr>
          <w:rFonts w:ascii="Times New Roman" w:hAnsi="Times New Roman" w:cs="Times New Roman"/>
          <w:sz w:val="28"/>
          <w:szCs w:val="28"/>
          <w:lang w:eastAsia="ru-RU"/>
        </w:rPr>
        <w:t>песко-соляными</w:t>
      </w:r>
      <w:proofErr w:type="spellEnd"/>
      <w:r w:rsidRPr="009B71D5">
        <w:rPr>
          <w:rFonts w:ascii="Times New Roman" w:hAnsi="Times New Roman" w:cs="Times New Roman"/>
          <w:sz w:val="28"/>
          <w:szCs w:val="28"/>
          <w:lang w:eastAsia="ru-RU"/>
        </w:rPr>
        <w:t xml:space="preserve"> и (или) специальными </w:t>
      </w:r>
      <w:proofErr w:type="spellStart"/>
      <w:r w:rsidRPr="009B71D5">
        <w:rPr>
          <w:rFonts w:ascii="Times New Roman" w:hAnsi="Times New Roman" w:cs="Times New Roman"/>
          <w:sz w:val="28"/>
          <w:szCs w:val="28"/>
          <w:lang w:eastAsia="ru-RU"/>
        </w:rPr>
        <w:t>противогололедными</w:t>
      </w:r>
      <w:proofErr w:type="spellEnd"/>
      <w:r w:rsidRPr="009B71D5">
        <w:rPr>
          <w:rFonts w:ascii="Times New Roman" w:hAnsi="Times New Roman" w:cs="Times New Roman"/>
          <w:sz w:val="28"/>
          <w:szCs w:val="28"/>
          <w:lang w:eastAsia="ru-RU"/>
        </w:rPr>
        <w:t xml:space="preserve"> смесями;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Сохранность и квалифицированный уход за зелеными насаждениями и газонами;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Поддержание в исправном состоянии средств наружного освещения и их включение с наступлением темноты;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Обеспечить соответствие требованиям настоящих правил в отношении общего имущества многоквартирного дома.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придомовой территории 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Загромождать подъезды к контейнерным площадкам;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Устанавливать контейнеры (бункеры) на проезжей части улиц и дорог, тротуарах, газонах и в зеленых зонах;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Самовольно устанавливать ограждения придомовых территорий в нарушении установленного порядка;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Организовывать платную стоянку автотранспортных средств;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Производить слив топлива и масел, регулировать звуковые сигналы, тормоза и двигатели;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Производить любые работы, отрицательно влияющие на здоровье людей и окружающую среду;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Осуществлять транзитное движение транспорта по </w:t>
      </w:r>
      <w:proofErr w:type="spellStart"/>
      <w:r w:rsidRPr="009B71D5">
        <w:rPr>
          <w:rFonts w:ascii="Times New Roman" w:hAnsi="Times New Roman" w:cs="Times New Roman"/>
          <w:sz w:val="28"/>
          <w:szCs w:val="28"/>
          <w:lang w:eastAsia="ru-RU"/>
        </w:rPr>
        <w:t>внутридворовым</w:t>
      </w:r>
      <w:proofErr w:type="spellEnd"/>
      <w:r w:rsidRPr="009B71D5">
        <w:rPr>
          <w:rFonts w:ascii="Times New Roman" w:hAnsi="Times New Roman" w:cs="Times New Roman"/>
          <w:sz w:val="28"/>
          <w:szCs w:val="28"/>
          <w:lang w:eastAsia="ru-RU"/>
        </w:rPr>
        <w:t xml:space="preserve"> проездам придомовой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Озеленение придомовых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Управляющие организации обязаны обеспечить: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w:t>
      </w:r>
      <w:r w:rsidRPr="009B71D5">
        <w:rPr>
          <w:rFonts w:ascii="Times New Roman" w:hAnsi="Times New Roman" w:cs="Times New Roman"/>
          <w:sz w:val="28"/>
          <w:szCs w:val="28"/>
          <w:lang w:eastAsia="ru-RU"/>
        </w:rPr>
        <w:tab/>
        <w:t>Сохранность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w:t>
      </w:r>
      <w:r w:rsidRPr="009B71D5">
        <w:rPr>
          <w:rFonts w:ascii="Times New Roman" w:hAnsi="Times New Roman" w:cs="Times New Roman"/>
          <w:sz w:val="28"/>
          <w:szCs w:val="28"/>
          <w:lang w:eastAsia="ru-RU"/>
        </w:rPr>
        <w:tab/>
        <w:t>В летнее время и в сухую погоду поливку газонов, цветников, деревьев и кустарников;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w:t>
      </w:r>
      <w:r w:rsidRPr="009B71D5">
        <w:rPr>
          <w:rFonts w:ascii="Times New Roman" w:hAnsi="Times New Roman" w:cs="Times New Roman"/>
          <w:sz w:val="28"/>
          <w:szCs w:val="28"/>
          <w:lang w:eastAsia="ru-RU"/>
        </w:rPr>
        <w:tab/>
        <w:t>Сохранность и целостность газонов без складирования на них строительных материалов, песка, мусора, снега, сколов льда и т.д.;</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4)</w:t>
      </w:r>
      <w:r w:rsidRPr="009B71D5">
        <w:rPr>
          <w:rFonts w:ascii="Times New Roman" w:hAnsi="Times New Roman" w:cs="Times New Roman"/>
          <w:sz w:val="28"/>
          <w:szCs w:val="28"/>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Благоустройство придомовой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Территория каждого домовладения должна иметь: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1) хозяйственную площадку для сушки белья, чистки одежды, ковров и предметов домашнего обихода;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 площадку для отдыха взрослых;</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18.</w:t>
      </w:r>
      <w:r w:rsidRPr="009B71D5">
        <w:rPr>
          <w:rFonts w:ascii="Times New Roman" w:hAnsi="Times New Roman" w:cs="Times New Roman"/>
          <w:sz w:val="28"/>
          <w:szCs w:val="28"/>
          <w:lang w:eastAsia="ru-RU"/>
        </w:rPr>
        <w:tab/>
        <w:t>Уборка территорий индивидуальной жилой застройки.</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ab/>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Правила настоящего раздела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Своевременный ремонт и окраску фасадов строений, заборов, ворот и других сооружений;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Покос сорных трав, обрезку живых изгородей на основной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Земляные и строительные работы в порядке, установленном настоящими Правилами;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Заключение договоров со специализированными организациями или индивидуальными предпринимателями, имеющими право на выполнение работ по вывозу, сортировке и утилизации (сортировке) твердых и жидких коммунальные отходов, либо приобретать в специализированной организации талоны для самостоятельного вывоза отходов с последующей сортировкой и утилизацией (захоронением</w:t>
      </w:r>
      <w:proofErr w:type="gramStart"/>
      <w:r w:rsidRPr="009B71D5">
        <w:rPr>
          <w:rFonts w:ascii="Times New Roman" w:hAnsi="Times New Roman" w:cs="Times New Roman"/>
          <w:sz w:val="28"/>
          <w:szCs w:val="28"/>
          <w:lang w:eastAsia="ru-RU"/>
        </w:rPr>
        <w:t>)Т</w:t>
      </w:r>
      <w:proofErr w:type="gramEnd"/>
      <w:r w:rsidRPr="009B71D5">
        <w:rPr>
          <w:rFonts w:ascii="Times New Roman" w:hAnsi="Times New Roman" w:cs="Times New Roman"/>
          <w:sz w:val="28"/>
          <w:szCs w:val="28"/>
          <w:lang w:eastAsia="ru-RU"/>
        </w:rPr>
        <w:t>КО;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Гражданам, проживающим в жилых домах частного жилищного фонда, 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Загромождать проезжую часть дороги при производстве земляных и строительных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Складировать стройматериалы, удобрения;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Сваливать бытовой, дворовый, строительный мусор, золу, пищевые отходы;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Засорять канализационные, водопроводные колодцы и другие инженерные коммуникации.</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19.</w:t>
      </w:r>
      <w:r w:rsidRPr="009B71D5">
        <w:rPr>
          <w:rFonts w:ascii="Times New Roman" w:hAnsi="Times New Roman" w:cs="Times New Roman"/>
          <w:sz w:val="28"/>
          <w:szCs w:val="28"/>
          <w:lang w:eastAsia="ru-RU"/>
        </w:rPr>
        <w:tab/>
        <w:t>Уборка, очистка прилегающей территории. Порядок определения границ прилегающей территории.</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w:t>
      </w:r>
      <w:r w:rsidRPr="009B71D5">
        <w:rPr>
          <w:rFonts w:ascii="Times New Roman" w:hAnsi="Times New Roman" w:cs="Times New Roman"/>
          <w:sz w:val="28"/>
          <w:szCs w:val="28"/>
          <w:lang w:eastAsia="ru-RU"/>
        </w:rPr>
        <w:lastRenderedPageBreak/>
        <w:t xml:space="preserve">которые определяются правилами благоустройства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roofErr w:type="gramEnd"/>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Настоящими Правилами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отношении многоквартирных домов и размещенных в них объектов некоммерческого и коммерческого назначения размеры прилегающей территории установить по периметру многоквартирного жилого дома не более 5 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не более 10 метров.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не более 10 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не более 5 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не более 20 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не более 20 метров.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w:t>
      </w:r>
      <w:r w:rsidRPr="009B71D5">
        <w:rPr>
          <w:rFonts w:ascii="Times New Roman" w:hAnsi="Times New Roman" w:cs="Times New Roman"/>
          <w:sz w:val="28"/>
          <w:szCs w:val="28"/>
          <w:lang w:eastAsia="ru-RU"/>
        </w:rPr>
        <w:lastRenderedPageBreak/>
        <w:t>бордюра размер прилегающей территории определяется до непосредственного пересечения с дорогой общего пользования.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границах прилегающих территорий могут располагаться следующие территории общего пользования или их части: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 пешеходные коммуникации, в том числе тротуары, аллеи, дорожки, тропинки;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палисадники, клумбы;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Границы прилегающей территории определяются с учетом следующих ограничений: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  пересечение границ прилегающих территорий, за исключением случаев установления общих смежных границ прилегающих территорий, 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w:t>
      </w:r>
      <w:proofErr w:type="gramStart"/>
      <w:r w:rsidRPr="009B71D5">
        <w:rPr>
          <w:rFonts w:ascii="Times New Roman" w:hAnsi="Times New Roman" w:cs="Times New Roman"/>
          <w:sz w:val="28"/>
          <w:szCs w:val="28"/>
          <w:lang w:eastAsia="ru-RU"/>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w:t>
      </w:r>
      <w:proofErr w:type="gramEnd"/>
      <w:r w:rsidRPr="009B71D5">
        <w:rPr>
          <w:rFonts w:ascii="Times New Roman" w:hAnsi="Times New Roman" w:cs="Times New Roman"/>
          <w:sz w:val="28"/>
          <w:szCs w:val="28"/>
          <w:lang w:eastAsia="ru-RU"/>
        </w:rPr>
        <w:t xml:space="preserve"> (общие) границы с другими прилегающими территориями (для исключения вклинивания, </w:t>
      </w:r>
      <w:proofErr w:type="spellStart"/>
      <w:r w:rsidRPr="009B71D5">
        <w:rPr>
          <w:rFonts w:ascii="Times New Roman" w:hAnsi="Times New Roman" w:cs="Times New Roman"/>
          <w:sz w:val="28"/>
          <w:szCs w:val="28"/>
          <w:lang w:eastAsia="ru-RU"/>
        </w:rPr>
        <w:t>вкрапливания</w:t>
      </w:r>
      <w:proofErr w:type="spellEnd"/>
      <w:r w:rsidRPr="009B71D5">
        <w:rPr>
          <w:rFonts w:ascii="Times New Roman" w:hAnsi="Times New Roman" w:cs="Times New Roman"/>
          <w:sz w:val="28"/>
          <w:szCs w:val="28"/>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Способы доведения до заинтересованных лиц информации о границах прилегающих территорий</w:t>
      </w:r>
    </w:p>
    <w:p w:rsidR="009B71D5" w:rsidRPr="009B71D5" w:rsidRDefault="009B71D5" w:rsidP="009B71D5">
      <w:pPr>
        <w:spacing w:after="0" w:line="240" w:lineRule="auto"/>
        <w:ind w:firstLine="567"/>
        <w:jc w:val="both"/>
        <w:rPr>
          <w:rFonts w:ascii="Times New Roman" w:hAnsi="Times New Roman" w:cs="Times New Roman"/>
          <w:sz w:val="28"/>
          <w:szCs w:val="28"/>
        </w:rPr>
      </w:pPr>
      <w:r w:rsidRPr="009B71D5">
        <w:rPr>
          <w:rFonts w:ascii="Times New Roman" w:hAnsi="Times New Roman" w:cs="Times New Roman"/>
          <w:sz w:val="28"/>
          <w:szCs w:val="28"/>
          <w:lang w:eastAsia="ru-RU"/>
        </w:rPr>
        <w:t xml:space="preserve">Информация о границах прилегающих территорий размещается на официальном сайте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в информационно-телекоммуникационной сети Интернет, а так же публикуется в периодическом печатном издании </w:t>
      </w:r>
      <w:r w:rsidRPr="009B71D5">
        <w:rPr>
          <w:rFonts w:ascii="Times New Roman" w:hAnsi="Times New Roman" w:cs="Times New Roman"/>
          <w:sz w:val="28"/>
          <w:szCs w:val="28"/>
        </w:rPr>
        <w:t xml:space="preserve">органов местного самоуправления. </w:t>
      </w:r>
    </w:p>
    <w:p w:rsidR="009B71D5" w:rsidRPr="009B71D5" w:rsidRDefault="009B71D5" w:rsidP="009B71D5">
      <w:pPr>
        <w:spacing w:after="0" w:line="240" w:lineRule="auto"/>
        <w:jc w:val="both"/>
        <w:rPr>
          <w:rFonts w:ascii="Times New Roman" w:hAnsi="Times New Roman" w:cs="Times New Roman"/>
          <w:color w:val="FF0000"/>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20. Требования к объектам потребительской сферы, расположенным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w:t>
      </w:r>
      <w:proofErr w:type="spellStart"/>
      <w:r w:rsidRPr="009B71D5">
        <w:rPr>
          <w:rFonts w:ascii="Times New Roman" w:hAnsi="Times New Roman" w:cs="Times New Roman"/>
          <w:sz w:val="28"/>
          <w:szCs w:val="28"/>
          <w:lang w:eastAsia="ru-RU"/>
        </w:rPr>
        <w:t>автомойки</w:t>
      </w:r>
      <w:proofErr w:type="spellEnd"/>
      <w:r w:rsidRPr="009B71D5">
        <w:rPr>
          <w:rFonts w:ascii="Times New Roman" w:hAnsi="Times New Roman" w:cs="Times New Roman"/>
          <w:sz w:val="28"/>
          <w:szCs w:val="28"/>
          <w:lang w:eastAsia="ru-RU"/>
        </w:rPr>
        <w:t xml:space="preserve"> и иные объекты подобного характера.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w:t>
      </w:r>
      <w:proofErr w:type="gramStart"/>
      <w:r w:rsidRPr="009B71D5">
        <w:rPr>
          <w:rFonts w:ascii="Times New Roman" w:hAnsi="Times New Roman" w:cs="Times New Roman"/>
          <w:sz w:val="28"/>
          <w:szCs w:val="28"/>
          <w:lang w:eastAsia="ru-RU"/>
        </w:rPr>
        <w:t>движения</w:t>
      </w:r>
      <w:proofErr w:type="gramEnd"/>
      <w:r w:rsidRPr="009B71D5">
        <w:rPr>
          <w:rFonts w:ascii="Times New Roman" w:hAnsi="Times New Roman" w:cs="Times New Roman"/>
          <w:sz w:val="28"/>
          <w:szCs w:val="28"/>
          <w:lang w:eastAsia="ru-RU"/>
        </w:rPr>
        <w:t xml:space="preserve"> как для пользователей данных сооружений, так и для водителей транзитного транспорта.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Требования, </w:t>
      </w:r>
      <w:proofErr w:type="gramStart"/>
      <w:r w:rsidRPr="009B71D5">
        <w:rPr>
          <w:rFonts w:ascii="Times New Roman" w:hAnsi="Times New Roman" w:cs="Times New Roman"/>
          <w:sz w:val="28"/>
          <w:szCs w:val="28"/>
          <w:lang w:eastAsia="ru-RU"/>
        </w:rPr>
        <w:t>обязательные к выполнению</w:t>
      </w:r>
      <w:proofErr w:type="gramEnd"/>
      <w:r w:rsidRPr="009B71D5">
        <w:rPr>
          <w:rFonts w:ascii="Times New Roman" w:hAnsi="Times New Roman" w:cs="Times New Roman"/>
          <w:sz w:val="28"/>
          <w:szCs w:val="28"/>
          <w:lang w:eastAsia="ru-RU"/>
        </w:rPr>
        <w:t xml:space="preserve"> при размещении объектов потребительской сферы: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9B71D5">
        <w:rPr>
          <w:rFonts w:ascii="Times New Roman" w:hAnsi="Times New Roman" w:cs="Times New Roman"/>
          <w:sz w:val="28"/>
          <w:szCs w:val="28"/>
          <w:lang w:eastAsia="ru-RU"/>
        </w:rPr>
        <w:t>безбарьерной</w:t>
      </w:r>
      <w:proofErr w:type="spellEnd"/>
      <w:r w:rsidRPr="009B71D5">
        <w:rPr>
          <w:rFonts w:ascii="Times New Roman" w:hAnsi="Times New Roman" w:cs="Times New Roman"/>
          <w:sz w:val="28"/>
          <w:szCs w:val="28"/>
          <w:lang w:eastAsia="ru-RU"/>
        </w:rPr>
        <w:t xml:space="preserve"> среды жизнедеятельности для инвалидов и иных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w:t>
      </w:r>
      <w:proofErr w:type="spellStart"/>
      <w:r w:rsidRPr="009B71D5">
        <w:rPr>
          <w:rFonts w:ascii="Times New Roman" w:hAnsi="Times New Roman" w:cs="Times New Roman"/>
          <w:sz w:val="28"/>
          <w:szCs w:val="28"/>
          <w:lang w:eastAsia="ru-RU"/>
        </w:rPr>
        <w:t>керамогранита</w:t>
      </w:r>
      <w:proofErr w:type="spellEnd"/>
      <w:r w:rsidRPr="009B71D5">
        <w:rPr>
          <w:rFonts w:ascii="Times New Roman" w:hAnsi="Times New Roman" w:cs="Times New Roman"/>
          <w:sz w:val="28"/>
          <w:szCs w:val="28"/>
          <w:lang w:eastAsia="ru-RU"/>
        </w:rPr>
        <w:t xml:space="preserve"> (цветовая гамма: светло-песочная, коричневая, "шоколад", бордовая, серая);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кровля объекта - керамическая черепица (колер красно-коричневый), гибкая черепица (колер от красного </w:t>
      </w:r>
      <w:proofErr w:type="gramStart"/>
      <w:r w:rsidRPr="009B71D5">
        <w:rPr>
          <w:rFonts w:ascii="Times New Roman" w:hAnsi="Times New Roman" w:cs="Times New Roman"/>
          <w:sz w:val="28"/>
          <w:szCs w:val="28"/>
          <w:lang w:eastAsia="ru-RU"/>
        </w:rPr>
        <w:t>до</w:t>
      </w:r>
      <w:proofErr w:type="gramEnd"/>
      <w:r w:rsidRPr="009B71D5">
        <w:rPr>
          <w:rFonts w:ascii="Times New Roman" w:hAnsi="Times New Roman" w:cs="Times New Roman"/>
          <w:sz w:val="28"/>
          <w:szCs w:val="28"/>
          <w:lang w:eastAsia="ru-RU"/>
        </w:rPr>
        <w:t xml:space="preserve"> коричневого);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9B71D5">
        <w:rPr>
          <w:rFonts w:ascii="Times New Roman" w:hAnsi="Times New Roman" w:cs="Times New Roman"/>
          <w:sz w:val="28"/>
          <w:szCs w:val="28"/>
          <w:lang w:eastAsia="ru-RU"/>
        </w:rPr>
        <w:t>керамогранит</w:t>
      </w:r>
      <w:proofErr w:type="spellEnd"/>
      <w:r w:rsidRPr="009B71D5">
        <w:rPr>
          <w:rFonts w:ascii="Times New Roman" w:hAnsi="Times New Roman" w:cs="Times New Roman"/>
          <w:sz w:val="28"/>
          <w:szCs w:val="28"/>
          <w:lang w:eastAsia="ru-RU"/>
        </w:rPr>
        <w:t>, натуральный камень);</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Входные группы объектов потребительской сферы должны быть оборудованы: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1) вывеской, содержащей информацию о фирменном наименовании организации, места ее нахождения (адрес), режиме работы, ИНН, ОГРН, Ф.И.О. </w:t>
      </w:r>
      <w:r w:rsidRPr="009B71D5">
        <w:rPr>
          <w:rFonts w:ascii="Times New Roman" w:hAnsi="Times New Roman" w:cs="Times New Roman"/>
          <w:sz w:val="28"/>
          <w:szCs w:val="28"/>
          <w:lang w:eastAsia="ru-RU"/>
        </w:rPr>
        <w:lastRenderedPageBreak/>
        <w:t>индивидуального предпринимателя (наименовании зарегистрировавшего предпринимателя налогового органа).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2) осветительным оборудованием;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3) навесом (козырьком);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4) элементами сопряжения поверхностей (ступени и т.п.);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5) устройствами и приспособлениями для перемещения инвалидов и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групп населения (пандусы, перила и пр.);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6) ночным архитектурным освещением фасада и прилегающей территории;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7) контейнерами для сбора мусора;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w:t>
      </w:r>
      <w:proofErr w:type="spellStart"/>
      <w:r w:rsidRPr="009B71D5">
        <w:rPr>
          <w:rFonts w:ascii="Times New Roman" w:hAnsi="Times New Roman" w:cs="Times New Roman"/>
          <w:sz w:val="28"/>
          <w:szCs w:val="28"/>
          <w:lang w:eastAsia="ru-RU"/>
        </w:rPr>
        <w:t>автопарковок</w:t>
      </w:r>
      <w:proofErr w:type="spellEnd"/>
      <w:r w:rsidRPr="009B71D5">
        <w:rPr>
          <w:rFonts w:ascii="Times New Roman" w:hAnsi="Times New Roman" w:cs="Times New Roman"/>
          <w:sz w:val="28"/>
          <w:szCs w:val="28"/>
          <w:lang w:eastAsia="ru-RU"/>
        </w:rPr>
        <w:t xml:space="preserve"> с твердым покрытием в соответствии с требованиями градостроительных норм по количеству </w:t>
      </w:r>
      <w:proofErr w:type="spellStart"/>
      <w:r w:rsidRPr="009B71D5">
        <w:rPr>
          <w:rFonts w:ascii="Times New Roman" w:hAnsi="Times New Roman" w:cs="Times New Roman"/>
          <w:sz w:val="28"/>
          <w:szCs w:val="28"/>
          <w:lang w:eastAsia="ru-RU"/>
        </w:rPr>
        <w:t>машино-мест</w:t>
      </w:r>
      <w:proofErr w:type="spellEnd"/>
      <w:r w:rsidRPr="009B71D5">
        <w:rPr>
          <w:rFonts w:ascii="Times New Roman" w:hAnsi="Times New Roman" w:cs="Times New Roman"/>
          <w:sz w:val="28"/>
          <w:szCs w:val="28"/>
          <w:lang w:eastAsia="ru-RU"/>
        </w:rPr>
        <w:t xml:space="preserve"> (но не менее двух), а также устройство водоотводов, элементов освещения, малых архитектурных форм, газонов и цветников.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Северский район и утверждаются заместителем главы муниципального образования Северский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20.1.  Размещение нестационарных торговых объектов.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Порядок размещения нестационарных торговых объектов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регулируется правовым актом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на основании Схемы размещения.</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20.2. Порядок организации ярмарок и рынков.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xml:space="preserve">Организация ярмарок и рынков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на территории которого планируется проведение ярмарки</w:t>
      </w:r>
      <w:proofErr w:type="gramEnd"/>
      <w:r w:rsidRPr="009B71D5">
        <w:rPr>
          <w:rFonts w:ascii="Times New Roman" w:hAnsi="Times New Roman" w:cs="Times New Roman"/>
          <w:sz w:val="28"/>
          <w:szCs w:val="28"/>
          <w:lang w:eastAsia="ru-RU"/>
        </w:rPr>
        <w:t xml:space="preserve">, организация рынка.  </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w:t>
      </w: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21. Проведение работ при строительстве, ремонте, реконструкции коммуникаций</w:t>
      </w:r>
    </w:p>
    <w:p w:rsidR="009B71D5" w:rsidRPr="009B71D5" w:rsidRDefault="009B71D5" w:rsidP="009B71D5">
      <w:pPr>
        <w:spacing w:after="0" w:line="240" w:lineRule="auto"/>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До начала производства работ по разрытию необходимо:</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установить дорожные знаки в соответствии с согласованной схемой;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9B71D5">
        <w:rPr>
          <w:rFonts w:ascii="Times New Roman" w:hAnsi="Times New Roman" w:cs="Times New Roman"/>
          <w:sz w:val="28"/>
          <w:szCs w:val="28"/>
          <w:lang w:eastAsia="ru-RU"/>
        </w:rPr>
        <w:t>сплошным</w:t>
      </w:r>
      <w:proofErr w:type="gramEnd"/>
      <w:r w:rsidRPr="009B71D5">
        <w:rPr>
          <w:rFonts w:ascii="Times New Roman" w:hAnsi="Times New Roman" w:cs="Times New Roman"/>
          <w:sz w:val="28"/>
          <w:szCs w:val="28"/>
          <w:lang w:eastAsia="ru-RU"/>
        </w:rPr>
        <w:t xml:space="preserve">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w:t>
      </w:r>
      <w:r w:rsidRPr="009B71D5">
        <w:rPr>
          <w:rFonts w:ascii="Times New Roman" w:hAnsi="Times New Roman" w:cs="Times New Roman"/>
          <w:sz w:val="28"/>
          <w:szCs w:val="28"/>
          <w:lang w:eastAsia="ru-RU"/>
        </w:rPr>
        <w:lastRenderedPageBreak/>
        <w:t>расстоянии до них меньше допустимого, балансовая стоимость этих насаждений возмещению не подлежит.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9B71D5">
        <w:rPr>
          <w:rFonts w:ascii="Times New Roman" w:hAnsi="Times New Roman" w:cs="Times New Roman"/>
          <w:sz w:val="28"/>
          <w:szCs w:val="28"/>
          <w:lang w:eastAsia="ru-RU"/>
        </w:rPr>
        <w:t>контроль за</w:t>
      </w:r>
      <w:proofErr w:type="gramEnd"/>
      <w:r w:rsidRPr="009B71D5">
        <w:rPr>
          <w:rFonts w:ascii="Times New Roman" w:hAnsi="Times New Roman" w:cs="Times New Roman"/>
          <w:sz w:val="28"/>
          <w:szCs w:val="28"/>
          <w:lang w:eastAsia="ru-RU"/>
        </w:rPr>
        <w:t xml:space="preserve"> выполнением настоящих Правил.</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разрешении устанавливаются сроки и условия производства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передвижение сельскохозяйственных животных на территории поселения без сопровождающих лиц;</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выпас скота на территории улиц, садов, скверов, лесопарков, в рекреационных зонах.</w:t>
      </w:r>
    </w:p>
    <w:p w:rsidR="009B71D5" w:rsidRPr="009B71D5" w:rsidRDefault="009B71D5" w:rsidP="009B71D5">
      <w:pPr>
        <w:spacing w:after="0" w:line="240" w:lineRule="auto"/>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 Захоронение останков и трупов домашних животных </w:t>
      </w:r>
    </w:p>
    <w:p w:rsidR="009B71D5" w:rsidRPr="009B71D5" w:rsidRDefault="009B71D5" w:rsidP="009B71D5">
      <w:pPr>
        <w:spacing w:after="0" w:line="240" w:lineRule="auto"/>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bCs/>
          <w:sz w:val="28"/>
          <w:szCs w:val="28"/>
          <w:lang w:eastAsia="ru-RU"/>
        </w:rPr>
        <w:t>22.Содержание животных в поселении.</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Отношения, связанные с содержанием домашних животных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регулируются Законом Краснодарского края от 2 декабря 2004 года № 800-КЗ «О содержании и защите домашних животных в Краснодарском крае».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Не допускается содержание домашних животных на балконах, лоджиях, в местах общего пользования многоквартирных жилых домов.</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Площадки и иные места для выгула собак определяются в соответствии с требованиями действующего законодательства.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а также нахождение домашних животных в помещениях продовольственных магазинов и предприятий общественного питания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lastRenderedPageBreak/>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 При выгуливании собак должны соблюдаться следующие требования: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1) выгул собак разрешается только в наморднике, на поводке, длина которого позволяет контролировать их поведение;</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Запрещается:</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proofErr w:type="gramStart"/>
      <w:r w:rsidRPr="009B71D5">
        <w:rPr>
          <w:rFonts w:ascii="Times New Roman" w:hAnsi="Times New Roman" w:cs="Times New Roman"/>
          <w:sz w:val="28"/>
          <w:szCs w:val="28"/>
          <w:lang w:eastAsia="ru-RU"/>
        </w:rPr>
        <w:t>- загрязнение квартир, лестничных  клеток, дворов, газонов, скверов, бульваров, тротуаров, улиц отходами жизнедеятельности животных.</w:t>
      </w:r>
      <w:proofErr w:type="gramEnd"/>
      <w:r w:rsidRPr="009B71D5">
        <w:rPr>
          <w:rFonts w:ascii="Times New Roman" w:hAnsi="Times New Roman" w:cs="Times New Roman"/>
          <w:sz w:val="28"/>
          <w:szCs w:val="28"/>
          <w:lang w:eastAsia="ru-RU"/>
        </w:rPr>
        <w:t xml:space="preserve"> Ответственность за надлежащее содержание возлагается на владельцев домашних животных.</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23.Содержание домашнего скота и птицы.</w:t>
      </w:r>
    </w:p>
    <w:p w:rsidR="009B71D5" w:rsidRPr="009B71D5" w:rsidRDefault="009B71D5" w:rsidP="009B71D5">
      <w:pPr>
        <w:spacing w:after="0" w:line="240" w:lineRule="auto"/>
        <w:jc w:val="center"/>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разрешено и производится в местах, определенных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24. Осуществление деятельности по обращению с животными без владельцев, обитающими на территории поселения</w:t>
      </w:r>
    </w:p>
    <w:p w:rsidR="009B71D5" w:rsidRPr="009B71D5" w:rsidRDefault="009B71D5" w:rsidP="009B71D5">
      <w:pPr>
        <w:spacing w:after="0" w:line="240" w:lineRule="auto"/>
        <w:jc w:val="both"/>
        <w:rPr>
          <w:rFonts w:ascii="Times New Roman" w:hAnsi="Times New Roman" w:cs="Times New Roman"/>
          <w:b/>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Деятельность по обращению с животными без владельцев, обитающими 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включает в </w:t>
      </w:r>
      <w:r w:rsidRPr="009B71D5">
        <w:rPr>
          <w:rFonts w:ascii="Times New Roman" w:hAnsi="Times New Roman" w:cs="Times New Roman"/>
          <w:sz w:val="28"/>
          <w:szCs w:val="28"/>
          <w:lang w:eastAsia="ru-RU"/>
        </w:rPr>
        <w:lastRenderedPageBreak/>
        <w:t>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Деятельность по обращению с животными без владельцев, осуществляется специализированными организациям по муниципальным контрактам с администрацией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 в пределах средств, предусмотренных в бюджете сельского поселения на эти цели.</w:t>
      </w: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w:t>
      </w:r>
      <w:r w:rsidRPr="009B71D5">
        <w:rPr>
          <w:rFonts w:ascii="Times New Roman" w:hAnsi="Times New Roman" w:cs="Times New Roman"/>
          <w:color w:val="000000" w:themeColor="text1"/>
          <w:sz w:val="28"/>
          <w:szCs w:val="28"/>
          <w:lang w:eastAsia="ru-RU"/>
        </w:rPr>
        <w:t xml:space="preserve">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sz w:val="28"/>
          <w:szCs w:val="28"/>
          <w:lang w:eastAsia="ru-RU"/>
        </w:rPr>
        <w:t xml:space="preserve">25. Обеспечение беспрепятственного доступа </w:t>
      </w:r>
      <w:proofErr w:type="spellStart"/>
      <w:r w:rsidRPr="009B71D5">
        <w:rPr>
          <w:rFonts w:ascii="Times New Roman" w:hAnsi="Times New Roman" w:cs="Times New Roman"/>
          <w:sz w:val="28"/>
          <w:szCs w:val="28"/>
          <w:lang w:eastAsia="ru-RU"/>
        </w:rPr>
        <w:t>маломобильных</w:t>
      </w:r>
      <w:proofErr w:type="spellEnd"/>
      <w:r w:rsidRPr="009B71D5">
        <w:rPr>
          <w:rFonts w:ascii="Times New Roman" w:hAnsi="Times New Roman" w:cs="Times New Roman"/>
          <w:sz w:val="28"/>
          <w:szCs w:val="28"/>
          <w:lang w:eastAsia="ru-RU"/>
        </w:rPr>
        <w:t xml:space="preserve"> граждан к объектам социальной, транспортной и инженерной инфраструктур</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 xml:space="preserve">На территории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sz w:val="28"/>
          <w:szCs w:val="28"/>
        </w:rPr>
        <w:t xml:space="preserve">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w:t>
      </w:r>
      <w:proofErr w:type="spellStart"/>
      <w:r w:rsidRPr="009B71D5">
        <w:rPr>
          <w:rFonts w:ascii="Times New Roman" w:hAnsi="Times New Roman" w:cs="Times New Roman"/>
          <w:sz w:val="28"/>
          <w:szCs w:val="28"/>
        </w:rPr>
        <w:t>маломобильных</w:t>
      </w:r>
      <w:proofErr w:type="spellEnd"/>
      <w:r w:rsidRPr="009B71D5">
        <w:rPr>
          <w:rFonts w:ascii="Times New Roman" w:hAnsi="Times New Roman" w:cs="Times New Roman"/>
          <w:sz w:val="28"/>
          <w:szCs w:val="28"/>
        </w:rPr>
        <w:t xml:space="preserve"> групп населения. </w:t>
      </w:r>
    </w:p>
    <w:p w:rsidR="009B71D5" w:rsidRPr="009B71D5" w:rsidRDefault="009B71D5" w:rsidP="009B71D5">
      <w:pPr>
        <w:spacing w:after="0" w:line="240" w:lineRule="auto"/>
        <w:ind w:firstLine="567"/>
        <w:contextualSpacing/>
        <w:jc w:val="both"/>
        <w:rPr>
          <w:rFonts w:ascii="Times New Roman" w:hAnsi="Times New Roman" w:cs="Times New Roman"/>
          <w:b/>
          <w:bCs/>
          <w:sz w:val="28"/>
          <w:szCs w:val="28"/>
        </w:rPr>
      </w:pPr>
      <w:r w:rsidRPr="009B71D5">
        <w:rPr>
          <w:rFonts w:ascii="Times New Roman" w:hAnsi="Times New Roman" w:cs="Times New Roman"/>
          <w:sz w:val="28"/>
          <w:szCs w:val="28"/>
        </w:rPr>
        <w:t xml:space="preserve">При разработке проектной документации должны соблюдаться требования </w:t>
      </w:r>
      <w:r w:rsidRPr="009B71D5">
        <w:rPr>
          <w:rFonts w:ascii="Times New Roman" w:hAnsi="Times New Roman" w:cs="Times New Roman"/>
          <w:bCs/>
          <w:sz w:val="28"/>
          <w:szCs w:val="28"/>
        </w:rPr>
        <w:t xml:space="preserve"> СП 59.13330.2020 "Доступность зданий и сооружений для </w:t>
      </w:r>
      <w:proofErr w:type="spellStart"/>
      <w:r w:rsidRPr="009B71D5">
        <w:rPr>
          <w:rFonts w:ascii="Times New Roman" w:hAnsi="Times New Roman" w:cs="Times New Roman"/>
          <w:bCs/>
          <w:sz w:val="28"/>
          <w:szCs w:val="28"/>
        </w:rPr>
        <w:t>маломобильных</w:t>
      </w:r>
      <w:proofErr w:type="spellEnd"/>
      <w:r w:rsidRPr="009B71D5">
        <w:rPr>
          <w:rFonts w:ascii="Times New Roman" w:hAnsi="Times New Roman" w:cs="Times New Roman"/>
          <w:bCs/>
          <w:sz w:val="28"/>
          <w:szCs w:val="28"/>
        </w:rPr>
        <w:t xml:space="preserve"> групп населения. СНиП35-01-2001»; СП 140.13330.2012 «Свод правил. Городская среда. Правила проектирования для </w:t>
      </w:r>
      <w:proofErr w:type="spellStart"/>
      <w:r w:rsidRPr="009B71D5">
        <w:rPr>
          <w:rFonts w:ascii="Times New Roman" w:hAnsi="Times New Roman" w:cs="Times New Roman"/>
          <w:bCs/>
          <w:sz w:val="28"/>
          <w:szCs w:val="28"/>
        </w:rPr>
        <w:t>маломобильных</w:t>
      </w:r>
      <w:proofErr w:type="spellEnd"/>
      <w:r w:rsidRPr="009B71D5">
        <w:rPr>
          <w:rFonts w:ascii="Times New Roman" w:hAnsi="Times New Roman" w:cs="Times New Roman"/>
          <w:bCs/>
          <w:sz w:val="28"/>
          <w:szCs w:val="28"/>
        </w:rPr>
        <w:t xml:space="preserve"> групп населения»; СП 136.13330.2012 «Свод правил. Здания и сооружения. Общие положения проектирования с учетом доступности для </w:t>
      </w:r>
      <w:proofErr w:type="spellStart"/>
      <w:r w:rsidRPr="009B71D5">
        <w:rPr>
          <w:rFonts w:ascii="Times New Roman" w:hAnsi="Times New Roman" w:cs="Times New Roman"/>
          <w:bCs/>
          <w:sz w:val="28"/>
          <w:szCs w:val="28"/>
        </w:rPr>
        <w:t>маломобильных</w:t>
      </w:r>
      <w:proofErr w:type="spellEnd"/>
      <w:r w:rsidRPr="009B71D5">
        <w:rPr>
          <w:rFonts w:ascii="Times New Roman" w:hAnsi="Times New Roman" w:cs="Times New Roman"/>
          <w:bCs/>
          <w:sz w:val="28"/>
          <w:szCs w:val="28"/>
        </w:rPr>
        <w:t xml:space="preserve"> групп населения»; СП 138.13330.2012 «Свод правил. Общественные здания и сооружения, доступные  </w:t>
      </w:r>
      <w:proofErr w:type="spellStart"/>
      <w:r w:rsidRPr="009B71D5">
        <w:rPr>
          <w:rFonts w:ascii="Times New Roman" w:hAnsi="Times New Roman" w:cs="Times New Roman"/>
          <w:bCs/>
          <w:sz w:val="28"/>
          <w:szCs w:val="28"/>
        </w:rPr>
        <w:t>маломобильным</w:t>
      </w:r>
      <w:proofErr w:type="spellEnd"/>
      <w:r w:rsidRPr="009B71D5">
        <w:rPr>
          <w:rFonts w:ascii="Times New Roman" w:hAnsi="Times New Roman" w:cs="Times New Roman"/>
          <w:bCs/>
          <w:sz w:val="28"/>
          <w:szCs w:val="28"/>
        </w:rPr>
        <w:t xml:space="preserve"> группам населения. Правила проектирования»; СП 137.13330.2012 «Свод правил. Жилая среда с планировочными элементами, доступными инвалидам. Правила проектирования»; (утв. </w:t>
      </w:r>
      <w:hyperlink r:id="rId59" w:history="1">
        <w:r w:rsidRPr="009B71D5">
          <w:rPr>
            <w:rStyle w:val="aa"/>
            <w:rFonts w:ascii="Times New Roman" w:hAnsi="Times New Roman" w:cs="Times New Roman"/>
            <w:sz w:val="28"/>
            <w:szCs w:val="28"/>
          </w:rPr>
          <w:t>приказом</w:t>
        </w:r>
      </w:hyperlink>
      <w:r w:rsidRPr="009B71D5">
        <w:rPr>
          <w:rFonts w:ascii="Times New Roman" w:hAnsi="Times New Roman" w:cs="Times New Roman"/>
          <w:bCs/>
          <w:sz w:val="28"/>
          <w:szCs w:val="28"/>
        </w:rPr>
        <w:t xml:space="preserve"> Министерства строительства и жилищно-коммунального хозяйства РФ от 29 декабря 2021 г. N 1042/</w:t>
      </w:r>
      <w:proofErr w:type="spellStart"/>
      <w:proofErr w:type="gramStart"/>
      <w:r w:rsidRPr="009B71D5">
        <w:rPr>
          <w:rFonts w:ascii="Times New Roman" w:hAnsi="Times New Roman" w:cs="Times New Roman"/>
          <w:bCs/>
          <w:sz w:val="28"/>
          <w:szCs w:val="28"/>
        </w:rPr>
        <w:t>пр</w:t>
      </w:r>
      <w:proofErr w:type="spellEnd"/>
      <w:proofErr w:type="gramEnd"/>
      <w:r w:rsidRPr="009B71D5">
        <w:rPr>
          <w:rFonts w:ascii="Times New Roman" w:hAnsi="Times New Roman" w:cs="Times New Roman"/>
          <w:bCs/>
          <w:sz w:val="28"/>
          <w:szCs w:val="28"/>
        </w:rPr>
        <w:t>)</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Pr="009B71D5">
        <w:rPr>
          <w:rFonts w:ascii="Times New Roman" w:hAnsi="Times New Roman" w:cs="Times New Roman"/>
          <w:sz w:val="28"/>
          <w:szCs w:val="28"/>
        </w:rPr>
        <w:t xml:space="preserve">осязательной) </w:t>
      </w:r>
      <w:proofErr w:type="gramEnd"/>
      <w:r w:rsidRPr="009B71D5">
        <w:rPr>
          <w:rFonts w:ascii="Times New Roman" w:hAnsi="Times New Roman" w:cs="Times New Roman"/>
          <w:sz w:val="28"/>
          <w:szCs w:val="28"/>
        </w:rPr>
        <w:t>информации, улучшено качество освещения на улицах.</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lastRenderedPageBreak/>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Тротуары и покрытия в пешеходных зонах должны обеспечивать доступность для инвалидов-колясочников и инвалидов по зрению.</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 xml:space="preserve">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w:t>
      </w:r>
      <w:proofErr w:type="spellStart"/>
      <w:r w:rsidRPr="009B71D5">
        <w:rPr>
          <w:rFonts w:ascii="Times New Roman" w:hAnsi="Times New Roman" w:cs="Times New Roman"/>
          <w:sz w:val="28"/>
          <w:szCs w:val="28"/>
        </w:rPr>
        <w:t>маломобильных</w:t>
      </w:r>
      <w:proofErr w:type="spellEnd"/>
      <w:r w:rsidRPr="009B71D5">
        <w:rPr>
          <w:rFonts w:ascii="Times New Roman" w:hAnsi="Times New Roman" w:cs="Times New Roman"/>
          <w:sz w:val="28"/>
          <w:szCs w:val="28"/>
        </w:rPr>
        <w:t xml:space="preserve"> групп граждан, в соответствии с требованиями действующего законодательства и настоящих Правил.</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w:t>
      </w:r>
      <w:proofErr w:type="spellStart"/>
      <w:r w:rsidRPr="009B71D5">
        <w:rPr>
          <w:rFonts w:ascii="Times New Roman" w:hAnsi="Times New Roman" w:cs="Times New Roman"/>
          <w:sz w:val="28"/>
          <w:szCs w:val="28"/>
        </w:rPr>
        <w:t>маломобильных</w:t>
      </w:r>
      <w:proofErr w:type="spellEnd"/>
      <w:r w:rsidRPr="009B71D5">
        <w:rPr>
          <w:rFonts w:ascii="Times New Roman" w:hAnsi="Times New Roman" w:cs="Times New Roman"/>
          <w:sz w:val="28"/>
          <w:szCs w:val="28"/>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9B71D5">
        <w:rPr>
          <w:rFonts w:ascii="Times New Roman" w:hAnsi="Times New Roman" w:cs="Times New Roman"/>
          <w:sz w:val="28"/>
          <w:szCs w:val="28"/>
        </w:rPr>
        <w:t>маломобильных</w:t>
      </w:r>
      <w:proofErr w:type="spellEnd"/>
      <w:r w:rsidRPr="009B71D5">
        <w:rPr>
          <w:rFonts w:ascii="Times New Roman" w:hAnsi="Times New Roman" w:cs="Times New Roman"/>
          <w:sz w:val="28"/>
          <w:szCs w:val="28"/>
        </w:rPr>
        <w:t xml:space="preserve"> групп населения.</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 xml:space="preserve">Проектирование, строительство, установку технических средств и оборудования, способствующих передвижению инвалидов и других </w:t>
      </w:r>
      <w:proofErr w:type="spellStart"/>
      <w:r w:rsidRPr="009B71D5">
        <w:rPr>
          <w:rFonts w:ascii="Times New Roman" w:hAnsi="Times New Roman" w:cs="Times New Roman"/>
          <w:sz w:val="28"/>
          <w:szCs w:val="28"/>
        </w:rPr>
        <w:t>маломобильных</w:t>
      </w:r>
      <w:proofErr w:type="spellEnd"/>
      <w:r w:rsidRPr="009B71D5">
        <w:rPr>
          <w:rFonts w:ascii="Times New Roman" w:hAnsi="Times New Roman" w:cs="Times New Roman"/>
          <w:sz w:val="28"/>
          <w:szCs w:val="28"/>
        </w:rPr>
        <w:t xml:space="preserve">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proofErr w:type="gramStart"/>
      <w:r w:rsidRPr="009B71D5">
        <w:rPr>
          <w:rFonts w:ascii="Times New Roman" w:hAnsi="Times New Roman" w:cs="Times New Roman"/>
          <w:sz w:val="28"/>
          <w:szCs w:val="2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Pr="009B71D5">
        <w:rPr>
          <w:rFonts w:ascii="Times New Roman" w:hAnsi="Times New Roman" w:cs="Times New Roman"/>
          <w:sz w:val="28"/>
          <w:szCs w:val="28"/>
        </w:rPr>
        <w:t xml:space="preserve"> быть </w:t>
      </w:r>
      <w:proofErr w:type="gramStart"/>
      <w:r w:rsidRPr="009B71D5">
        <w:rPr>
          <w:rFonts w:ascii="Times New Roman" w:hAnsi="Times New Roman" w:cs="Times New Roman"/>
          <w:sz w:val="28"/>
          <w:szCs w:val="28"/>
        </w:rPr>
        <w:t>оборудованы</w:t>
      </w:r>
      <w:proofErr w:type="gramEnd"/>
      <w:r w:rsidRPr="009B71D5">
        <w:rPr>
          <w:rFonts w:ascii="Times New Roman" w:hAnsi="Times New Roman" w:cs="Times New Roman"/>
          <w:sz w:val="28"/>
          <w:szCs w:val="28"/>
        </w:rPr>
        <w:t xml:space="preserve"> и оснащены:</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пандусами и поручнями;</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лифтами и подъемными платформами;</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местами для хранения кресел-колясок;</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санитарно-гигиеническими помещениями;</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специальными указателями переходов улиц;</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звуковой сигнализацией;</w:t>
      </w:r>
    </w:p>
    <w:p w:rsidR="009B71D5" w:rsidRPr="009B71D5" w:rsidRDefault="009B71D5" w:rsidP="009B71D5">
      <w:pPr>
        <w:numPr>
          <w:ilvl w:val="0"/>
          <w:numId w:val="19"/>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местами парковок транспортных средств.</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Общие требования к зданиям, сооружениям и земельным участкам:</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lastRenderedPageBreak/>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 xml:space="preserve">Для покрытий пешеходных дорожек, тротуаров и пандусов не допускается применение насыпных или </w:t>
      </w:r>
      <w:proofErr w:type="spellStart"/>
      <w:r w:rsidRPr="009B71D5">
        <w:rPr>
          <w:rFonts w:ascii="Times New Roman" w:hAnsi="Times New Roman" w:cs="Times New Roman"/>
          <w:sz w:val="28"/>
          <w:szCs w:val="28"/>
        </w:rPr>
        <w:t>крупноструктурных</w:t>
      </w:r>
      <w:proofErr w:type="spellEnd"/>
      <w:r w:rsidRPr="009B71D5">
        <w:rPr>
          <w:rFonts w:ascii="Times New Roman" w:hAnsi="Times New Roman" w:cs="Times New Roman"/>
          <w:sz w:val="28"/>
          <w:szCs w:val="28"/>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Лестницы должны дублироваться пандусами, а при необходимости - другими средствами подъема;</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Вход на территорию или участок следует оборудовать доступными для инвалидов элементами информации об объекте;</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Ширина зоны для парковки автомобиля инвалидов должна быть от 3,5 м     до 4,</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Требования к входам и путям движения:</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9B71D5">
        <w:rPr>
          <w:rFonts w:ascii="Times New Roman" w:hAnsi="Times New Roman" w:cs="Times New Roman"/>
          <w:color w:val="000000"/>
          <w:sz w:val="28"/>
          <w:szCs w:val="28"/>
        </w:rPr>
        <w:t>Р</w:t>
      </w:r>
      <w:proofErr w:type="gramEnd"/>
      <w:r w:rsidRPr="009B71D5">
        <w:rPr>
          <w:rFonts w:ascii="Times New Roman" w:hAnsi="Times New Roman" w:cs="Times New Roman"/>
          <w:color w:val="000000"/>
          <w:sz w:val="28"/>
          <w:szCs w:val="28"/>
        </w:rPr>
        <w:t xml:space="preserve"> 51261;</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При ширине лестниц на основных подходах к зданию 2,5 м и более следует дополнительно предусматривать разделительные поручни;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Пути движения МГН внутри здания следует проектировать в соответствии с нормативными требованиями к путям эвакуации людей из здания;</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Прозрачные двери и ограждения следует выполнять из </w:t>
      </w:r>
      <w:proofErr w:type="spellStart"/>
      <w:r w:rsidRPr="009B71D5">
        <w:rPr>
          <w:rFonts w:ascii="Times New Roman" w:hAnsi="Times New Roman" w:cs="Times New Roman"/>
          <w:color w:val="000000"/>
          <w:sz w:val="28"/>
          <w:szCs w:val="28"/>
        </w:rPr>
        <w:t>ударопрочного</w:t>
      </w:r>
      <w:proofErr w:type="spellEnd"/>
      <w:r w:rsidRPr="009B71D5">
        <w:rPr>
          <w:rFonts w:ascii="Times New Roman" w:hAnsi="Times New Roman" w:cs="Times New Roman"/>
          <w:color w:val="000000"/>
          <w:sz w:val="28"/>
          <w:szCs w:val="28"/>
        </w:rPr>
        <w:t xml:space="preserve">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На путях движения МГН не допускается применять вращающиеся двери и турникеты;</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9B71D5">
        <w:rPr>
          <w:rFonts w:ascii="Times New Roman" w:hAnsi="Times New Roman" w:cs="Times New Roman"/>
          <w:color w:val="000000"/>
          <w:sz w:val="28"/>
          <w:szCs w:val="28"/>
        </w:rPr>
        <w:t>двери, обеспечивающие задержку автоматического закрывания дверей продолжительностью не менее 5 сек</w:t>
      </w:r>
      <w:proofErr w:type="gramEnd"/>
      <w:r w:rsidRPr="009B71D5">
        <w:rPr>
          <w:rFonts w:ascii="Times New Roman" w:hAnsi="Times New Roman" w:cs="Times New Roman"/>
          <w:color w:val="000000"/>
          <w:sz w:val="28"/>
          <w:szCs w:val="28"/>
        </w:rPr>
        <w:t>.</w:t>
      </w:r>
    </w:p>
    <w:p w:rsidR="009B71D5" w:rsidRPr="009B71D5" w:rsidRDefault="009B71D5" w:rsidP="009B71D5">
      <w:pPr>
        <w:spacing w:after="0" w:line="240" w:lineRule="auto"/>
        <w:ind w:firstLine="567"/>
        <w:contextualSpacing/>
        <w:jc w:val="both"/>
        <w:rPr>
          <w:rFonts w:ascii="Times New Roman" w:hAnsi="Times New Roman" w:cs="Times New Roman"/>
          <w:sz w:val="28"/>
          <w:szCs w:val="28"/>
        </w:rPr>
      </w:pPr>
      <w:r w:rsidRPr="009B71D5">
        <w:rPr>
          <w:rFonts w:ascii="Times New Roman" w:hAnsi="Times New Roman" w:cs="Times New Roman"/>
          <w:sz w:val="28"/>
          <w:szCs w:val="28"/>
        </w:rPr>
        <w:t>Особые требования к среде жизнедеятельности МГН:</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Жилые дома и жилые помещения общественных зданий следует проектировать, обеспечивая потребности инвалидов, включая:</w:t>
      </w:r>
    </w:p>
    <w:p w:rsidR="009B71D5" w:rsidRPr="009B71D5" w:rsidRDefault="009B71D5" w:rsidP="009B71D5">
      <w:pPr>
        <w:numPr>
          <w:ilvl w:val="0"/>
          <w:numId w:val="18"/>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доступность квартиры или жилого помещения от входа в здание;</w:t>
      </w:r>
    </w:p>
    <w:p w:rsidR="009B71D5" w:rsidRPr="009B71D5" w:rsidRDefault="009B71D5" w:rsidP="009B71D5">
      <w:pPr>
        <w:numPr>
          <w:ilvl w:val="0"/>
          <w:numId w:val="18"/>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доступность всех общественных помещений здания из квартиры или жилого помещения;</w:t>
      </w:r>
    </w:p>
    <w:p w:rsidR="009B71D5" w:rsidRPr="009B71D5" w:rsidRDefault="009B71D5" w:rsidP="009B71D5">
      <w:pPr>
        <w:numPr>
          <w:ilvl w:val="0"/>
          <w:numId w:val="18"/>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применение оборудования, отвечающего потребностям инвалидов;</w:t>
      </w:r>
    </w:p>
    <w:p w:rsidR="009B71D5" w:rsidRPr="009B71D5" w:rsidRDefault="009B71D5" w:rsidP="009B71D5">
      <w:pPr>
        <w:numPr>
          <w:ilvl w:val="0"/>
          <w:numId w:val="18"/>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обеспечение безопасности и удобства пользования оборудованием и приборами;</w:t>
      </w:r>
    </w:p>
    <w:p w:rsidR="009B71D5" w:rsidRPr="009B71D5" w:rsidRDefault="009B71D5" w:rsidP="009B71D5">
      <w:pPr>
        <w:numPr>
          <w:ilvl w:val="0"/>
          <w:numId w:val="18"/>
        </w:numPr>
        <w:tabs>
          <w:tab w:val="left" w:pos="1134"/>
        </w:tabs>
        <w:spacing w:after="0" w:line="240" w:lineRule="auto"/>
        <w:ind w:left="0"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оборудование придомовой территории и собственно здания необходимыми информационными системами;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lastRenderedPageBreak/>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9B71D5" w:rsidRPr="009B71D5" w:rsidRDefault="009B71D5" w:rsidP="009B71D5">
      <w:pPr>
        <w:tabs>
          <w:tab w:val="left" w:pos="1843"/>
        </w:tabs>
        <w:spacing w:after="0" w:line="240" w:lineRule="auto"/>
        <w:ind w:firstLine="567"/>
        <w:contextualSpacing/>
        <w:jc w:val="both"/>
        <w:rPr>
          <w:rFonts w:ascii="Times New Roman" w:hAnsi="Times New Roman" w:cs="Times New Roman"/>
          <w:b/>
          <w:color w:val="000000"/>
          <w:sz w:val="28"/>
          <w:szCs w:val="28"/>
        </w:rPr>
      </w:pPr>
    </w:p>
    <w:p w:rsidR="009B71D5" w:rsidRPr="009B71D5" w:rsidRDefault="009B71D5" w:rsidP="009B71D5">
      <w:pPr>
        <w:spacing w:after="0" w:line="240" w:lineRule="auto"/>
        <w:jc w:val="center"/>
        <w:rPr>
          <w:rFonts w:ascii="Times New Roman" w:hAnsi="Times New Roman" w:cs="Times New Roman"/>
          <w:sz w:val="28"/>
          <w:szCs w:val="28"/>
          <w:lang w:eastAsia="ru-RU"/>
        </w:rPr>
      </w:pPr>
      <w:r w:rsidRPr="009B71D5">
        <w:rPr>
          <w:rFonts w:ascii="Times New Roman" w:hAnsi="Times New Roman" w:cs="Times New Roman"/>
          <w:bCs/>
          <w:sz w:val="28"/>
          <w:szCs w:val="28"/>
          <w:lang w:eastAsia="ru-RU"/>
        </w:rPr>
        <w:t xml:space="preserve">26. </w:t>
      </w:r>
      <w:proofErr w:type="gramStart"/>
      <w:r w:rsidRPr="009B71D5">
        <w:rPr>
          <w:rFonts w:ascii="Times New Roman" w:hAnsi="Times New Roman" w:cs="Times New Roman"/>
          <w:bCs/>
          <w:sz w:val="28"/>
          <w:szCs w:val="28"/>
          <w:lang w:eastAsia="ru-RU"/>
        </w:rPr>
        <w:t>Контроль за</w:t>
      </w:r>
      <w:proofErr w:type="gramEnd"/>
      <w:r w:rsidRPr="009B71D5">
        <w:rPr>
          <w:rFonts w:ascii="Times New Roman" w:hAnsi="Times New Roman" w:cs="Times New Roman"/>
          <w:bCs/>
          <w:sz w:val="28"/>
          <w:szCs w:val="28"/>
          <w:lang w:eastAsia="ru-RU"/>
        </w:rPr>
        <w:t xml:space="preserve"> соблюдением норм и правил благоустройства</w:t>
      </w:r>
    </w:p>
    <w:p w:rsidR="009B71D5" w:rsidRPr="009B71D5" w:rsidRDefault="009B71D5" w:rsidP="009B71D5">
      <w:pPr>
        <w:spacing w:after="0" w:line="240" w:lineRule="auto"/>
        <w:jc w:val="both"/>
        <w:rPr>
          <w:rFonts w:ascii="Times New Roman" w:hAnsi="Times New Roman" w:cs="Times New Roman"/>
          <w:sz w:val="28"/>
          <w:szCs w:val="28"/>
          <w:lang w:eastAsia="ru-RU"/>
        </w:rPr>
      </w:pPr>
    </w:p>
    <w:p w:rsidR="009B71D5" w:rsidRPr="009B71D5" w:rsidRDefault="009B71D5" w:rsidP="009B71D5">
      <w:pPr>
        <w:spacing w:after="0" w:line="240" w:lineRule="auto"/>
        <w:ind w:firstLine="567"/>
        <w:jc w:val="both"/>
        <w:rPr>
          <w:rFonts w:ascii="Times New Roman" w:hAnsi="Times New Roman" w:cs="Times New Roman"/>
          <w:sz w:val="28"/>
          <w:szCs w:val="28"/>
          <w:lang w:eastAsia="ru-RU"/>
        </w:rPr>
      </w:pPr>
      <w:r w:rsidRPr="009B71D5">
        <w:rPr>
          <w:rFonts w:ascii="Times New Roman" w:hAnsi="Times New Roman" w:cs="Times New Roman"/>
          <w:sz w:val="28"/>
          <w:szCs w:val="28"/>
          <w:lang w:eastAsia="ru-RU"/>
        </w:rPr>
        <w:t>Ответственность за нарушение норм и правил благоустройства.</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 xml:space="preserve">Уполномоченные органы администрации </w:t>
      </w:r>
      <w:proofErr w:type="spellStart"/>
      <w:r w:rsidRPr="009B71D5">
        <w:rPr>
          <w:rFonts w:ascii="Times New Roman" w:hAnsi="Times New Roman" w:cs="Times New Roman"/>
          <w:sz w:val="28"/>
          <w:szCs w:val="28"/>
          <w:lang w:eastAsia="ru-RU"/>
        </w:rPr>
        <w:t>Григорьевского</w:t>
      </w:r>
      <w:proofErr w:type="spellEnd"/>
      <w:r w:rsidRPr="009B71D5">
        <w:rPr>
          <w:rFonts w:ascii="Times New Roman" w:hAnsi="Times New Roman" w:cs="Times New Roman"/>
          <w:sz w:val="28"/>
          <w:szCs w:val="28"/>
          <w:lang w:eastAsia="ru-RU"/>
        </w:rPr>
        <w:t xml:space="preserve"> сельского поселения Северского района</w:t>
      </w:r>
      <w:r w:rsidRPr="009B71D5">
        <w:rPr>
          <w:rFonts w:ascii="Times New Roman" w:hAnsi="Times New Roman" w:cs="Times New Roman"/>
          <w:color w:val="000000"/>
          <w:sz w:val="28"/>
          <w:szCs w:val="28"/>
        </w:rPr>
        <w:t xml:space="preserve"> осуществляют </w:t>
      </w:r>
      <w:proofErr w:type="gramStart"/>
      <w:r w:rsidRPr="009B71D5">
        <w:rPr>
          <w:rFonts w:ascii="Times New Roman" w:hAnsi="Times New Roman" w:cs="Times New Roman"/>
          <w:color w:val="000000"/>
          <w:sz w:val="28"/>
          <w:szCs w:val="28"/>
        </w:rPr>
        <w:t>контроль за</w:t>
      </w:r>
      <w:proofErr w:type="gramEnd"/>
      <w:r w:rsidRPr="009B71D5">
        <w:rPr>
          <w:rFonts w:ascii="Times New Roman" w:hAnsi="Times New Roman" w:cs="Times New Roman"/>
          <w:color w:val="000000"/>
          <w:sz w:val="28"/>
          <w:szCs w:val="28"/>
        </w:rPr>
        <w:t xml:space="preserve"> выполнением требований настоящих Правил в соответствии с Порядком организации и осуществления муниципального контроля.</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proofErr w:type="gramStart"/>
      <w:r w:rsidRPr="009B71D5">
        <w:rPr>
          <w:rFonts w:ascii="Times New Roman" w:hAnsi="Times New Roman" w:cs="Times New Roman"/>
          <w:color w:val="000000"/>
          <w:sz w:val="28"/>
          <w:szCs w:val="28"/>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9B71D5" w:rsidRPr="009B71D5" w:rsidRDefault="009B71D5" w:rsidP="009B71D5">
      <w:pPr>
        <w:spacing w:after="0" w:line="240" w:lineRule="auto"/>
        <w:ind w:firstLine="567"/>
        <w:contextualSpacing/>
        <w:jc w:val="both"/>
        <w:rPr>
          <w:rFonts w:ascii="Times New Roman" w:hAnsi="Times New Roman" w:cs="Times New Roman"/>
          <w:color w:val="000000"/>
          <w:sz w:val="28"/>
          <w:szCs w:val="28"/>
        </w:rPr>
      </w:pPr>
      <w:r w:rsidRPr="009B71D5">
        <w:rPr>
          <w:rFonts w:ascii="Times New Roman" w:hAnsi="Times New Roman" w:cs="Times New Roman"/>
          <w:color w:val="000000"/>
          <w:sz w:val="28"/>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9B71D5" w:rsidRPr="009B71D5" w:rsidRDefault="009B71D5" w:rsidP="009B71D5">
      <w:pPr>
        <w:spacing w:after="0" w:line="240" w:lineRule="auto"/>
        <w:jc w:val="both"/>
        <w:outlineLvl w:val="0"/>
        <w:rPr>
          <w:rFonts w:ascii="Times New Roman" w:hAnsi="Times New Roman" w:cs="Times New Roman"/>
          <w:sz w:val="28"/>
          <w:szCs w:val="28"/>
          <w:lang w:eastAsia="ru-RU"/>
        </w:rPr>
      </w:pPr>
    </w:p>
    <w:p w:rsidR="009B71D5" w:rsidRPr="009B71D5" w:rsidRDefault="009B71D5" w:rsidP="009B71D5">
      <w:pPr>
        <w:spacing w:after="0" w:line="240" w:lineRule="auto"/>
        <w:jc w:val="both"/>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9B71D5" w:rsidRPr="009B71D5" w:rsidRDefault="009B71D5" w:rsidP="009B71D5">
      <w:pPr>
        <w:spacing w:after="0" w:line="240" w:lineRule="auto"/>
        <w:jc w:val="right"/>
        <w:outlineLvl w:val="0"/>
        <w:rPr>
          <w:rFonts w:ascii="Times New Roman" w:hAnsi="Times New Roman" w:cs="Times New Roman"/>
          <w:sz w:val="28"/>
          <w:szCs w:val="28"/>
          <w:lang w:eastAsia="ru-RU"/>
        </w:rPr>
      </w:pPr>
    </w:p>
    <w:p w:rsidR="002512DA" w:rsidRDefault="002512DA">
      <w:pPr>
        <w:rPr>
          <w:rFonts w:ascii="Times New Roman" w:eastAsia="Times New Roman" w:hAnsi="Times New Roman" w:cs="Times New Roman"/>
          <w:sz w:val="28"/>
          <w:szCs w:val="28"/>
        </w:rPr>
      </w:pPr>
      <w:r>
        <w:rPr>
          <w:rFonts w:ascii="Times New Roman" w:hAnsi="Times New Roman"/>
          <w:sz w:val="28"/>
          <w:szCs w:val="28"/>
        </w:rPr>
        <w:br w:type="page"/>
      </w:r>
    </w:p>
    <w:p w:rsidR="009B71D5" w:rsidRPr="009B71D5" w:rsidRDefault="009B71D5" w:rsidP="009B71D5">
      <w:pPr>
        <w:spacing w:after="0" w:line="240" w:lineRule="auto"/>
        <w:jc w:val="right"/>
        <w:rPr>
          <w:rFonts w:ascii="Times New Roman" w:hAnsi="Times New Roman" w:cs="Times New Roman"/>
          <w:sz w:val="28"/>
          <w:szCs w:val="28"/>
        </w:rPr>
      </w:pPr>
      <w:r w:rsidRPr="009B71D5">
        <w:rPr>
          <w:rFonts w:ascii="Times New Roman" w:hAnsi="Times New Roman" w:cs="Times New Roman"/>
          <w:sz w:val="28"/>
          <w:szCs w:val="28"/>
        </w:rPr>
        <w:lastRenderedPageBreak/>
        <w:t>Приложение</w:t>
      </w:r>
    </w:p>
    <w:p w:rsidR="009B71D5" w:rsidRPr="009B71D5" w:rsidRDefault="009B71D5" w:rsidP="009B71D5">
      <w:pPr>
        <w:spacing w:after="0" w:line="240" w:lineRule="auto"/>
        <w:jc w:val="right"/>
        <w:rPr>
          <w:rFonts w:ascii="Times New Roman" w:hAnsi="Times New Roman" w:cs="Times New Roman"/>
          <w:sz w:val="28"/>
          <w:szCs w:val="28"/>
        </w:rPr>
      </w:pPr>
    </w:p>
    <w:p w:rsidR="009B71D5" w:rsidRPr="009B71D5" w:rsidRDefault="009B71D5" w:rsidP="009B71D5">
      <w:pPr>
        <w:spacing w:after="0" w:line="240" w:lineRule="auto"/>
        <w:jc w:val="right"/>
        <w:rPr>
          <w:rFonts w:ascii="Times New Roman" w:hAnsi="Times New Roman" w:cs="Times New Roman"/>
          <w:sz w:val="28"/>
          <w:szCs w:val="28"/>
        </w:rPr>
      </w:pPr>
    </w:p>
    <w:tbl>
      <w:tblPr>
        <w:tblpPr w:leftFromText="180" w:rightFromText="180" w:vertAnchor="text" w:horzAnchor="margin" w:tblpY="111"/>
        <w:tblW w:w="0" w:type="auto"/>
        <w:tblLook w:val="00A0"/>
      </w:tblPr>
      <w:tblGrid>
        <w:gridCol w:w="3257"/>
        <w:gridCol w:w="3011"/>
        <w:gridCol w:w="3586"/>
      </w:tblGrid>
      <w:tr w:rsidR="009B71D5" w:rsidRPr="009B71D5" w:rsidTr="009B71D5">
        <w:trPr>
          <w:trHeight w:val="2401"/>
        </w:trPr>
        <w:tc>
          <w:tcPr>
            <w:tcW w:w="5033" w:type="dxa"/>
          </w:tcPr>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b/>
                <w:sz w:val="28"/>
                <w:szCs w:val="28"/>
              </w:rPr>
              <w:t xml:space="preserve">СОГЛАСОВАНО  </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_____________________________________</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 xml:space="preserve">администрации </w:t>
            </w:r>
            <w:proofErr w:type="gramStart"/>
            <w:r w:rsidRPr="009B71D5">
              <w:rPr>
                <w:rFonts w:ascii="Times New Roman" w:hAnsi="Times New Roman" w:cs="Times New Roman"/>
                <w:sz w:val="28"/>
                <w:szCs w:val="28"/>
              </w:rPr>
              <w:t>муниципального</w:t>
            </w:r>
            <w:proofErr w:type="gramEnd"/>
            <w:r w:rsidRPr="009B71D5">
              <w:rPr>
                <w:rFonts w:ascii="Times New Roman" w:hAnsi="Times New Roman" w:cs="Times New Roman"/>
                <w:sz w:val="28"/>
                <w:szCs w:val="28"/>
              </w:rPr>
              <w:t xml:space="preserve"> </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образования Северский район</w:t>
            </w:r>
          </w:p>
          <w:p w:rsidR="009B71D5" w:rsidRPr="009B71D5" w:rsidRDefault="009B71D5" w:rsidP="009B71D5">
            <w:pPr>
              <w:spacing w:after="0" w:line="240" w:lineRule="auto"/>
              <w:rPr>
                <w:rFonts w:ascii="Times New Roman" w:hAnsi="Times New Roman" w:cs="Times New Roman"/>
                <w:sz w:val="28"/>
                <w:szCs w:val="28"/>
              </w:rPr>
            </w:pP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color w:val="FFFFFF"/>
                <w:sz w:val="28"/>
                <w:szCs w:val="28"/>
                <w:u w:val="single"/>
              </w:rPr>
              <w:t>________________________  ______________</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sz w:val="28"/>
                <w:szCs w:val="28"/>
                <w:vertAlign w:val="superscript"/>
              </w:rPr>
              <w:t xml:space="preserve">                                            (подпись)</w:t>
            </w:r>
            <w:r w:rsidRPr="009B71D5">
              <w:rPr>
                <w:rFonts w:ascii="Times New Roman" w:hAnsi="Times New Roman" w:cs="Times New Roman"/>
                <w:sz w:val="28"/>
                <w:szCs w:val="28"/>
              </w:rPr>
              <w:t xml:space="preserve">      </w:t>
            </w:r>
          </w:p>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sz w:val="28"/>
                <w:szCs w:val="28"/>
              </w:rPr>
              <w:t xml:space="preserve">«____»_________________________20__ года                   </w:t>
            </w:r>
          </w:p>
        </w:tc>
        <w:tc>
          <w:tcPr>
            <w:tcW w:w="4856" w:type="dxa"/>
          </w:tcPr>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b/>
                <w:sz w:val="28"/>
                <w:szCs w:val="28"/>
              </w:rPr>
              <w:t xml:space="preserve">УТВЕРЖДАЮ   </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__________________________________</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администрации муниципального образования Северский район</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color w:val="FFFFFF"/>
                <w:sz w:val="28"/>
                <w:szCs w:val="28"/>
                <w:u w:val="single"/>
              </w:rPr>
              <w:t>_______________________  _____________</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 xml:space="preserve">  </w:t>
            </w:r>
            <w:r w:rsidRPr="009B71D5">
              <w:rPr>
                <w:rFonts w:ascii="Times New Roman" w:hAnsi="Times New Roman" w:cs="Times New Roman"/>
                <w:sz w:val="28"/>
                <w:szCs w:val="28"/>
                <w:vertAlign w:val="superscript"/>
              </w:rPr>
              <w:t xml:space="preserve">                                            (подпись)</w:t>
            </w:r>
            <w:r w:rsidRPr="009B71D5">
              <w:rPr>
                <w:rFonts w:ascii="Times New Roman" w:hAnsi="Times New Roman" w:cs="Times New Roman"/>
                <w:sz w:val="28"/>
                <w:szCs w:val="28"/>
              </w:rPr>
              <w:t xml:space="preserve">      </w:t>
            </w:r>
          </w:p>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sz w:val="28"/>
                <w:szCs w:val="28"/>
              </w:rPr>
              <w:t xml:space="preserve">«____»_____________________20__ года                   </w:t>
            </w:r>
          </w:p>
        </w:tc>
        <w:tc>
          <w:tcPr>
            <w:tcW w:w="5211" w:type="dxa"/>
          </w:tcPr>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b/>
                <w:sz w:val="28"/>
                <w:szCs w:val="28"/>
              </w:rPr>
              <w:t>УТВЕРЖДАЮ</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Руководитель хозяйствующего субъекта</w:t>
            </w: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_________________________________________</w:t>
            </w:r>
          </w:p>
          <w:p w:rsidR="009B71D5" w:rsidRPr="009B71D5" w:rsidRDefault="009B71D5" w:rsidP="009B71D5">
            <w:pPr>
              <w:spacing w:after="0" w:line="240" w:lineRule="auto"/>
              <w:rPr>
                <w:rFonts w:ascii="Times New Roman" w:hAnsi="Times New Roman" w:cs="Times New Roman"/>
                <w:sz w:val="28"/>
                <w:szCs w:val="28"/>
                <w:vertAlign w:val="superscript"/>
              </w:rPr>
            </w:pPr>
            <w:r w:rsidRPr="009B71D5">
              <w:rPr>
                <w:rFonts w:ascii="Times New Roman" w:hAnsi="Times New Roman" w:cs="Times New Roman"/>
                <w:sz w:val="28"/>
                <w:szCs w:val="28"/>
                <w:vertAlign w:val="superscript"/>
              </w:rPr>
              <w:t xml:space="preserve">                                    (наименование предприятия)</w:t>
            </w:r>
          </w:p>
          <w:p w:rsidR="009B71D5" w:rsidRPr="009B71D5" w:rsidRDefault="009B71D5" w:rsidP="009B71D5">
            <w:pPr>
              <w:spacing w:after="0" w:line="240" w:lineRule="auto"/>
              <w:rPr>
                <w:rFonts w:ascii="Times New Roman" w:hAnsi="Times New Roman" w:cs="Times New Roman"/>
                <w:sz w:val="28"/>
                <w:szCs w:val="28"/>
                <w:u w:val="single"/>
              </w:rPr>
            </w:pPr>
          </w:p>
          <w:p w:rsidR="009B71D5" w:rsidRPr="009B71D5" w:rsidRDefault="009B71D5" w:rsidP="009B71D5">
            <w:pPr>
              <w:spacing w:after="0" w:line="240" w:lineRule="auto"/>
              <w:rPr>
                <w:rFonts w:ascii="Times New Roman" w:hAnsi="Times New Roman" w:cs="Times New Roman"/>
                <w:sz w:val="28"/>
                <w:szCs w:val="28"/>
                <w:u w:val="single"/>
              </w:rPr>
            </w:pPr>
            <w:r w:rsidRPr="009B71D5">
              <w:rPr>
                <w:rFonts w:ascii="Times New Roman" w:hAnsi="Times New Roman" w:cs="Times New Roman"/>
                <w:sz w:val="28"/>
                <w:szCs w:val="28"/>
                <w:u w:val="single"/>
              </w:rPr>
              <w:t xml:space="preserve">                                </w:t>
            </w:r>
            <w:r w:rsidRPr="009B71D5">
              <w:rPr>
                <w:rFonts w:ascii="Times New Roman" w:hAnsi="Times New Roman" w:cs="Times New Roman"/>
                <w:sz w:val="28"/>
                <w:szCs w:val="28"/>
              </w:rPr>
              <w:t>_______________________</w:t>
            </w:r>
            <w:r w:rsidRPr="009B71D5">
              <w:rPr>
                <w:rFonts w:ascii="Times New Roman" w:hAnsi="Times New Roman" w:cs="Times New Roman"/>
                <w:sz w:val="28"/>
                <w:szCs w:val="28"/>
                <w:u w:val="single"/>
              </w:rPr>
              <w:t xml:space="preserve">     </w:t>
            </w:r>
          </w:p>
          <w:p w:rsidR="009B71D5" w:rsidRPr="009B71D5" w:rsidRDefault="009B71D5" w:rsidP="009B71D5">
            <w:pPr>
              <w:spacing w:after="0" w:line="240" w:lineRule="auto"/>
              <w:rPr>
                <w:rFonts w:ascii="Times New Roman" w:hAnsi="Times New Roman" w:cs="Times New Roman"/>
                <w:sz w:val="28"/>
                <w:szCs w:val="28"/>
                <w:vertAlign w:val="superscript"/>
              </w:rPr>
            </w:pPr>
            <w:r w:rsidRPr="009B71D5">
              <w:rPr>
                <w:rFonts w:ascii="Times New Roman" w:hAnsi="Times New Roman" w:cs="Times New Roman"/>
                <w:sz w:val="28"/>
                <w:szCs w:val="28"/>
                <w:vertAlign w:val="superscript"/>
              </w:rPr>
              <w:t xml:space="preserve">                                                     (подпись)</w:t>
            </w:r>
          </w:p>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sz w:val="28"/>
                <w:szCs w:val="28"/>
              </w:rPr>
              <w:t>«____»__________________________20__ года</w:t>
            </w:r>
          </w:p>
        </w:tc>
      </w:tr>
    </w:tbl>
    <w:p w:rsidR="009B71D5" w:rsidRPr="009B71D5" w:rsidRDefault="009B71D5" w:rsidP="009B71D5">
      <w:pPr>
        <w:spacing w:after="0" w:line="240" w:lineRule="auto"/>
        <w:jc w:val="center"/>
        <w:rPr>
          <w:rFonts w:ascii="Times New Roman" w:hAnsi="Times New Roman" w:cs="Times New Roman"/>
          <w:b/>
          <w:sz w:val="28"/>
          <w:szCs w:val="28"/>
        </w:rPr>
      </w:pPr>
      <w:r w:rsidRPr="009B71D5">
        <w:rPr>
          <w:rFonts w:ascii="Times New Roman" w:hAnsi="Times New Roman" w:cs="Times New Roman"/>
          <w:b/>
          <w:sz w:val="28"/>
          <w:szCs w:val="28"/>
        </w:rPr>
        <w:t>ДОРОЖНАЯ КАРТА (ПЛАН – ГРАФИК)</w:t>
      </w:r>
    </w:p>
    <w:p w:rsidR="009B71D5" w:rsidRPr="009B71D5" w:rsidRDefault="009B71D5" w:rsidP="009B71D5">
      <w:pPr>
        <w:spacing w:after="0" w:line="240" w:lineRule="auto"/>
        <w:jc w:val="center"/>
        <w:rPr>
          <w:rFonts w:ascii="Times New Roman" w:hAnsi="Times New Roman" w:cs="Times New Roman"/>
          <w:sz w:val="28"/>
          <w:szCs w:val="28"/>
          <w:u w:val="single"/>
        </w:rPr>
      </w:pPr>
      <w:r w:rsidRPr="009B71D5">
        <w:rPr>
          <w:rFonts w:ascii="Times New Roman" w:hAnsi="Times New Roman" w:cs="Times New Roman"/>
          <w:color w:val="FFFFFF"/>
          <w:sz w:val="28"/>
          <w:szCs w:val="28"/>
          <w:u w:val="single"/>
        </w:rPr>
        <w:t xml:space="preserve">в </w:t>
      </w:r>
      <w:r w:rsidRPr="009B71D5">
        <w:rPr>
          <w:rFonts w:ascii="Times New Roman" w:hAnsi="Times New Roman" w:cs="Times New Roman"/>
          <w:sz w:val="28"/>
          <w:szCs w:val="28"/>
          <w:u w:val="single"/>
        </w:rPr>
        <w:t xml:space="preserve">                выполнения работ по модернизации</w:t>
      </w:r>
      <w:proofErr w:type="gramStart"/>
      <w:r w:rsidRPr="009B71D5">
        <w:rPr>
          <w:rFonts w:ascii="Times New Roman" w:hAnsi="Times New Roman" w:cs="Times New Roman"/>
          <w:sz w:val="28"/>
          <w:szCs w:val="28"/>
          <w:u w:val="single"/>
        </w:rPr>
        <w:t xml:space="preserve">                                                                         ,</w:t>
      </w:r>
      <w:proofErr w:type="gramEnd"/>
    </w:p>
    <w:p w:rsidR="009B71D5" w:rsidRPr="009B71D5" w:rsidRDefault="009B71D5" w:rsidP="009B71D5">
      <w:pPr>
        <w:spacing w:after="0" w:line="240" w:lineRule="auto"/>
        <w:jc w:val="center"/>
        <w:rPr>
          <w:rFonts w:ascii="Times New Roman" w:hAnsi="Times New Roman" w:cs="Times New Roman"/>
          <w:sz w:val="28"/>
          <w:szCs w:val="28"/>
          <w:u w:val="single"/>
        </w:rPr>
      </w:pPr>
      <w:proofErr w:type="gramStart"/>
      <w:r w:rsidRPr="009B71D5">
        <w:rPr>
          <w:rFonts w:ascii="Times New Roman" w:hAnsi="Times New Roman" w:cs="Times New Roman"/>
          <w:sz w:val="28"/>
          <w:szCs w:val="28"/>
          <w:u w:val="single"/>
        </w:rPr>
        <w:t>расположенной</w:t>
      </w:r>
      <w:proofErr w:type="gramEnd"/>
      <w:r w:rsidRPr="009B71D5">
        <w:rPr>
          <w:rFonts w:ascii="Times New Roman" w:hAnsi="Times New Roman" w:cs="Times New Roman"/>
          <w:sz w:val="28"/>
          <w:szCs w:val="28"/>
          <w:u w:val="single"/>
        </w:rPr>
        <w:t xml:space="preserve"> по адресу</w:t>
      </w:r>
      <w:r w:rsidRPr="009B71D5">
        <w:rPr>
          <w:rFonts w:ascii="Times New Roman" w:hAnsi="Times New Roman" w:cs="Times New Roman"/>
          <w:sz w:val="28"/>
          <w:szCs w:val="28"/>
        </w:rPr>
        <w:t>____________________________________</w:t>
      </w:r>
      <w:r w:rsidRPr="009B71D5">
        <w:rPr>
          <w:rFonts w:ascii="Times New Roman" w:hAnsi="Times New Roman" w:cs="Times New Roman"/>
          <w:sz w:val="28"/>
          <w:szCs w:val="28"/>
          <w:u w:val="single"/>
        </w:rPr>
        <w:t xml:space="preserve"> </w:t>
      </w:r>
    </w:p>
    <w:p w:rsidR="009B71D5" w:rsidRPr="009B71D5" w:rsidRDefault="009B71D5" w:rsidP="009B71D5">
      <w:pPr>
        <w:spacing w:after="0" w:line="240" w:lineRule="auto"/>
        <w:jc w:val="center"/>
        <w:rPr>
          <w:rFonts w:ascii="Times New Roman" w:hAnsi="Times New Roman" w:cs="Times New Roman"/>
          <w:sz w:val="28"/>
          <w:szCs w:val="28"/>
          <w:vertAlign w:val="superscript"/>
        </w:rPr>
      </w:pPr>
      <w:r w:rsidRPr="009B71D5">
        <w:rPr>
          <w:rFonts w:ascii="Times New Roman" w:hAnsi="Times New Roman" w:cs="Times New Roman"/>
          <w:sz w:val="28"/>
          <w:szCs w:val="28"/>
          <w:vertAlign w:val="superscript"/>
        </w:rPr>
        <w:t>(тип и наименование объекта и хозяйствующего субъекта)</w:t>
      </w:r>
    </w:p>
    <w:p w:rsidR="009B71D5" w:rsidRPr="009B71D5" w:rsidRDefault="009B71D5" w:rsidP="009B71D5">
      <w:pPr>
        <w:spacing w:after="0" w:line="240" w:lineRule="auto"/>
        <w:jc w:val="center"/>
        <w:rPr>
          <w:rFonts w:ascii="Times New Roman" w:hAnsi="Times New Roman" w:cs="Times New Roman"/>
          <w:sz w:val="28"/>
          <w:szCs w:val="28"/>
        </w:rPr>
      </w:pPr>
    </w:p>
    <w:p w:rsidR="009B71D5" w:rsidRPr="009B71D5" w:rsidRDefault="009B71D5" w:rsidP="009B71D5">
      <w:pPr>
        <w:spacing w:after="0" w:line="240" w:lineRule="auto"/>
        <w:jc w:val="center"/>
        <w:rPr>
          <w:rFonts w:ascii="Times New Roman" w:hAnsi="Times New Roman" w:cs="Times New Roman"/>
          <w:color w:val="000000" w:themeColor="text1"/>
          <w:sz w:val="28"/>
          <w:szCs w:val="28"/>
          <w:u w:val="single"/>
        </w:rPr>
      </w:pPr>
      <w:r w:rsidRPr="009B71D5">
        <w:rPr>
          <w:rFonts w:ascii="Times New Roman" w:hAnsi="Times New Roman" w:cs="Times New Roman"/>
          <w:color w:val="000000" w:themeColor="text1"/>
          <w:sz w:val="28"/>
          <w:szCs w:val="28"/>
          <w:u w:val="single"/>
        </w:rPr>
        <w:t xml:space="preserve">Северский район,  </w:t>
      </w:r>
      <w:proofErr w:type="spellStart"/>
      <w:r w:rsidRPr="009B71D5">
        <w:rPr>
          <w:rFonts w:ascii="Times New Roman" w:hAnsi="Times New Roman" w:cs="Times New Roman"/>
          <w:color w:val="000000" w:themeColor="text1"/>
          <w:sz w:val="28"/>
          <w:szCs w:val="28"/>
          <w:u w:val="single"/>
        </w:rPr>
        <w:t>ст-ца</w:t>
      </w:r>
      <w:proofErr w:type="spellEnd"/>
      <w:r w:rsidRPr="009B71D5">
        <w:rPr>
          <w:rFonts w:ascii="Times New Roman" w:hAnsi="Times New Roman" w:cs="Times New Roman"/>
          <w:color w:val="000000" w:themeColor="text1"/>
          <w:sz w:val="28"/>
          <w:szCs w:val="28"/>
          <w:u w:val="single"/>
        </w:rPr>
        <w:t xml:space="preserve"> Григорьевская,</w:t>
      </w:r>
      <w:r w:rsidRPr="009B71D5">
        <w:rPr>
          <w:rFonts w:ascii="Times New Roman" w:hAnsi="Times New Roman" w:cs="Times New Roman"/>
          <w:color w:val="000000" w:themeColor="text1"/>
          <w:sz w:val="28"/>
          <w:szCs w:val="28"/>
        </w:rPr>
        <w:t>____________________________________________________________________</w:t>
      </w:r>
      <w:r w:rsidRPr="009B71D5">
        <w:rPr>
          <w:rFonts w:ascii="Times New Roman" w:hAnsi="Times New Roman" w:cs="Times New Roman"/>
          <w:color w:val="000000" w:themeColor="text1"/>
          <w:sz w:val="28"/>
          <w:szCs w:val="28"/>
          <w:u w:val="single"/>
        </w:rPr>
        <w:t>,</w:t>
      </w:r>
    </w:p>
    <w:p w:rsidR="009B71D5" w:rsidRPr="009B71D5" w:rsidRDefault="009B71D5" w:rsidP="009B71D5">
      <w:pPr>
        <w:spacing w:after="0" w:line="240" w:lineRule="auto"/>
        <w:jc w:val="center"/>
        <w:rPr>
          <w:rFonts w:ascii="Times New Roman" w:hAnsi="Times New Roman" w:cs="Times New Roman"/>
          <w:sz w:val="28"/>
          <w:szCs w:val="28"/>
          <w:vertAlign w:val="superscript"/>
        </w:rPr>
      </w:pPr>
      <w:r w:rsidRPr="009B71D5">
        <w:rPr>
          <w:rFonts w:ascii="Times New Roman" w:hAnsi="Times New Roman" w:cs="Times New Roman"/>
          <w:sz w:val="28"/>
          <w:szCs w:val="28"/>
          <w:vertAlign w:val="superscript"/>
        </w:rPr>
        <w:t>(муниципальное образование, населенный пункт, наименование автомобильной дороги, километровая привязка, улица, номер дома)</w:t>
      </w:r>
    </w:p>
    <w:p w:rsidR="009B71D5" w:rsidRPr="009B71D5" w:rsidRDefault="009B71D5" w:rsidP="009B71D5">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3947"/>
        <w:gridCol w:w="2329"/>
        <w:gridCol w:w="2812"/>
      </w:tblGrid>
      <w:tr w:rsidR="009B71D5" w:rsidRPr="009B71D5" w:rsidTr="009B71D5">
        <w:tc>
          <w:tcPr>
            <w:tcW w:w="959" w:type="dxa"/>
            <w:vAlign w:val="center"/>
          </w:tcPr>
          <w:p w:rsidR="009B71D5" w:rsidRPr="009B71D5" w:rsidRDefault="009B71D5" w:rsidP="009B71D5">
            <w:pPr>
              <w:spacing w:after="0" w:line="240" w:lineRule="auto"/>
              <w:jc w:val="center"/>
              <w:rPr>
                <w:rFonts w:ascii="Times New Roman" w:hAnsi="Times New Roman" w:cs="Times New Roman"/>
                <w:sz w:val="28"/>
                <w:szCs w:val="28"/>
              </w:rPr>
            </w:pPr>
            <w:r w:rsidRPr="009B71D5">
              <w:rPr>
                <w:rFonts w:ascii="Times New Roman" w:hAnsi="Times New Roman" w:cs="Times New Roman"/>
                <w:sz w:val="28"/>
                <w:szCs w:val="28"/>
              </w:rPr>
              <w:t>№</w:t>
            </w:r>
          </w:p>
          <w:p w:rsidR="009B71D5" w:rsidRPr="009B71D5" w:rsidRDefault="009B71D5" w:rsidP="009B71D5">
            <w:pPr>
              <w:spacing w:after="0" w:line="240" w:lineRule="auto"/>
              <w:jc w:val="center"/>
              <w:rPr>
                <w:rFonts w:ascii="Times New Roman" w:hAnsi="Times New Roman" w:cs="Times New Roman"/>
                <w:sz w:val="28"/>
                <w:szCs w:val="28"/>
              </w:rPr>
            </w:pPr>
            <w:proofErr w:type="spellStart"/>
            <w:proofErr w:type="gramStart"/>
            <w:r w:rsidRPr="009B71D5">
              <w:rPr>
                <w:rFonts w:ascii="Times New Roman" w:hAnsi="Times New Roman" w:cs="Times New Roman"/>
                <w:sz w:val="28"/>
                <w:szCs w:val="28"/>
              </w:rPr>
              <w:t>п</w:t>
            </w:r>
            <w:proofErr w:type="spellEnd"/>
            <w:proofErr w:type="gramEnd"/>
            <w:r w:rsidRPr="009B71D5">
              <w:rPr>
                <w:rFonts w:ascii="Times New Roman" w:hAnsi="Times New Roman" w:cs="Times New Roman"/>
                <w:sz w:val="28"/>
                <w:szCs w:val="28"/>
              </w:rPr>
              <w:t>/</w:t>
            </w:r>
            <w:proofErr w:type="spellStart"/>
            <w:r w:rsidRPr="009B71D5">
              <w:rPr>
                <w:rFonts w:ascii="Times New Roman" w:hAnsi="Times New Roman" w:cs="Times New Roman"/>
                <w:sz w:val="28"/>
                <w:szCs w:val="28"/>
              </w:rPr>
              <w:t>п</w:t>
            </w:r>
            <w:proofErr w:type="spellEnd"/>
          </w:p>
        </w:tc>
        <w:tc>
          <w:tcPr>
            <w:tcW w:w="7371" w:type="dxa"/>
            <w:vAlign w:val="center"/>
          </w:tcPr>
          <w:p w:rsidR="009B71D5" w:rsidRPr="009B71D5" w:rsidRDefault="009B71D5" w:rsidP="009B71D5">
            <w:pPr>
              <w:spacing w:after="0" w:line="240" w:lineRule="auto"/>
              <w:jc w:val="center"/>
              <w:rPr>
                <w:rFonts w:ascii="Times New Roman" w:hAnsi="Times New Roman" w:cs="Times New Roman"/>
                <w:sz w:val="28"/>
                <w:szCs w:val="28"/>
              </w:rPr>
            </w:pPr>
            <w:r w:rsidRPr="009B71D5">
              <w:rPr>
                <w:rFonts w:ascii="Times New Roman" w:hAnsi="Times New Roman" w:cs="Times New Roman"/>
                <w:sz w:val="28"/>
                <w:szCs w:val="28"/>
              </w:rPr>
              <w:t>Виды работ</w:t>
            </w:r>
          </w:p>
        </w:tc>
        <w:tc>
          <w:tcPr>
            <w:tcW w:w="3118" w:type="dxa"/>
            <w:vAlign w:val="center"/>
          </w:tcPr>
          <w:p w:rsidR="009B71D5" w:rsidRPr="009B71D5" w:rsidRDefault="009B71D5" w:rsidP="009B71D5">
            <w:pPr>
              <w:spacing w:after="0" w:line="240" w:lineRule="auto"/>
              <w:jc w:val="center"/>
              <w:rPr>
                <w:rFonts w:ascii="Times New Roman" w:hAnsi="Times New Roman" w:cs="Times New Roman"/>
                <w:sz w:val="28"/>
                <w:szCs w:val="28"/>
              </w:rPr>
            </w:pPr>
            <w:r w:rsidRPr="009B71D5">
              <w:rPr>
                <w:rFonts w:ascii="Times New Roman" w:hAnsi="Times New Roman" w:cs="Times New Roman"/>
                <w:sz w:val="28"/>
                <w:szCs w:val="28"/>
              </w:rPr>
              <w:t>Сроки исполнения</w:t>
            </w:r>
          </w:p>
        </w:tc>
        <w:tc>
          <w:tcPr>
            <w:tcW w:w="3652" w:type="dxa"/>
            <w:vAlign w:val="center"/>
          </w:tcPr>
          <w:p w:rsidR="009B71D5" w:rsidRPr="009B71D5" w:rsidRDefault="009B71D5" w:rsidP="009B71D5">
            <w:pPr>
              <w:spacing w:after="0" w:line="240" w:lineRule="auto"/>
              <w:jc w:val="center"/>
              <w:rPr>
                <w:rFonts w:ascii="Times New Roman" w:hAnsi="Times New Roman" w:cs="Times New Roman"/>
                <w:sz w:val="28"/>
                <w:szCs w:val="28"/>
              </w:rPr>
            </w:pPr>
            <w:r w:rsidRPr="009B71D5">
              <w:rPr>
                <w:rFonts w:ascii="Times New Roman" w:hAnsi="Times New Roman" w:cs="Times New Roman"/>
                <w:sz w:val="28"/>
                <w:szCs w:val="28"/>
              </w:rPr>
              <w:t>Ответственный за исполнение (ФИО, телефон)</w:t>
            </w:r>
          </w:p>
        </w:tc>
      </w:tr>
      <w:tr w:rsidR="009B71D5" w:rsidRPr="009B71D5" w:rsidTr="009B71D5">
        <w:tc>
          <w:tcPr>
            <w:tcW w:w="959" w:type="dxa"/>
            <w:vAlign w:val="center"/>
          </w:tcPr>
          <w:p w:rsidR="009B71D5" w:rsidRPr="009B71D5" w:rsidRDefault="009B71D5" w:rsidP="009B71D5">
            <w:pPr>
              <w:spacing w:after="0" w:line="240" w:lineRule="auto"/>
              <w:jc w:val="center"/>
              <w:rPr>
                <w:rFonts w:ascii="Times New Roman" w:hAnsi="Times New Roman" w:cs="Times New Roman"/>
                <w:sz w:val="28"/>
                <w:szCs w:val="28"/>
              </w:rPr>
            </w:pPr>
            <w:r w:rsidRPr="009B71D5">
              <w:rPr>
                <w:rFonts w:ascii="Times New Roman" w:hAnsi="Times New Roman" w:cs="Times New Roman"/>
                <w:sz w:val="28"/>
                <w:szCs w:val="28"/>
              </w:rPr>
              <w:t>1</w:t>
            </w:r>
          </w:p>
        </w:tc>
        <w:tc>
          <w:tcPr>
            <w:tcW w:w="7371" w:type="dxa"/>
            <w:vAlign w:val="center"/>
          </w:tcPr>
          <w:p w:rsidR="009B71D5" w:rsidRPr="009B71D5" w:rsidRDefault="009B71D5" w:rsidP="009B71D5">
            <w:pPr>
              <w:spacing w:after="0" w:line="240" w:lineRule="auto"/>
              <w:rPr>
                <w:rFonts w:ascii="Times New Roman" w:hAnsi="Times New Roman" w:cs="Times New Roman"/>
                <w:sz w:val="28"/>
                <w:szCs w:val="28"/>
              </w:rPr>
            </w:pPr>
          </w:p>
        </w:tc>
        <w:tc>
          <w:tcPr>
            <w:tcW w:w="3118" w:type="dxa"/>
            <w:vAlign w:val="center"/>
          </w:tcPr>
          <w:p w:rsidR="009B71D5" w:rsidRPr="009B71D5" w:rsidRDefault="009B71D5" w:rsidP="009B71D5">
            <w:pPr>
              <w:spacing w:after="0" w:line="240" w:lineRule="auto"/>
              <w:jc w:val="center"/>
              <w:rPr>
                <w:rFonts w:ascii="Times New Roman" w:hAnsi="Times New Roman" w:cs="Times New Roman"/>
                <w:sz w:val="28"/>
                <w:szCs w:val="28"/>
              </w:rPr>
            </w:pPr>
          </w:p>
        </w:tc>
        <w:tc>
          <w:tcPr>
            <w:tcW w:w="3652" w:type="dxa"/>
            <w:vAlign w:val="center"/>
          </w:tcPr>
          <w:p w:rsidR="009B71D5" w:rsidRPr="009B71D5" w:rsidRDefault="009B71D5" w:rsidP="009B71D5">
            <w:pPr>
              <w:spacing w:after="0" w:line="240" w:lineRule="auto"/>
              <w:jc w:val="center"/>
              <w:rPr>
                <w:rFonts w:ascii="Times New Roman" w:hAnsi="Times New Roman" w:cs="Times New Roman"/>
                <w:sz w:val="28"/>
                <w:szCs w:val="28"/>
              </w:rPr>
            </w:pPr>
          </w:p>
        </w:tc>
      </w:tr>
      <w:tr w:rsidR="009B71D5" w:rsidRPr="009B71D5" w:rsidTr="009B71D5">
        <w:tc>
          <w:tcPr>
            <w:tcW w:w="959" w:type="dxa"/>
            <w:vAlign w:val="center"/>
          </w:tcPr>
          <w:p w:rsidR="009B71D5" w:rsidRPr="009B71D5" w:rsidRDefault="009B71D5" w:rsidP="009B71D5">
            <w:pPr>
              <w:spacing w:after="0" w:line="240" w:lineRule="auto"/>
              <w:jc w:val="center"/>
              <w:rPr>
                <w:rFonts w:ascii="Times New Roman" w:hAnsi="Times New Roman" w:cs="Times New Roman"/>
                <w:sz w:val="28"/>
                <w:szCs w:val="28"/>
              </w:rPr>
            </w:pPr>
          </w:p>
        </w:tc>
        <w:tc>
          <w:tcPr>
            <w:tcW w:w="7371" w:type="dxa"/>
            <w:vAlign w:val="center"/>
          </w:tcPr>
          <w:p w:rsidR="009B71D5" w:rsidRPr="009B71D5" w:rsidRDefault="009B71D5" w:rsidP="009B71D5">
            <w:pPr>
              <w:spacing w:after="0" w:line="240" w:lineRule="auto"/>
              <w:jc w:val="center"/>
              <w:rPr>
                <w:rFonts w:ascii="Times New Roman" w:hAnsi="Times New Roman" w:cs="Times New Roman"/>
                <w:sz w:val="28"/>
                <w:szCs w:val="28"/>
              </w:rPr>
            </w:pPr>
          </w:p>
        </w:tc>
        <w:tc>
          <w:tcPr>
            <w:tcW w:w="3118" w:type="dxa"/>
            <w:vAlign w:val="center"/>
          </w:tcPr>
          <w:p w:rsidR="009B71D5" w:rsidRPr="009B71D5" w:rsidRDefault="009B71D5" w:rsidP="009B71D5">
            <w:pPr>
              <w:spacing w:after="0" w:line="240" w:lineRule="auto"/>
              <w:jc w:val="center"/>
              <w:rPr>
                <w:rFonts w:ascii="Times New Roman" w:hAnsi="Times New Roman" w:cs="Times New Roman"/>
                <w:sz w:val="28"/>
                <w:szCs w:val="28"/>
              </w:rPr>
            </w:pPr>
          </w:p>
        </w:tc>
        <w:tc>
          <w:tcPr>
            <w:tcW w:w="3652" w:type="dxa"/>
            <w:vAlign w:val="center"/>
          </w:tcPr>
          <w:p w:rsidR="009B71D5" w:rsidRPr="009B71D5" w:rsidRDefault="009B71D5" w:rsidP="009B71D5">
            <w:pPr>
              <w:spacing w:after="0" w:line="240" w:lineRule="auto"/>
              <w:jc w:val="center"/>
              <w:rPr>
                <w:rFonts w:ascii="Times New Roman" w:hAnsi="Times New Roman" w:cs="Times New Roman"/>
                <w:sz w:val="28"/>
                <w:szCs w:val="28"/>
              </w:rPr>
            </w:pPr>
          </w:p>
        </w:tc>
      </w:tr>
    </w:tbl>
    <w:p w:rsidR="009B71D5" w:rsidRPr="009B71D5" w:rsidRDefault="009B71D5" w:rsidP="009B71D5">
      <w:pPr>
        <w:spacing w:after="0" w:line="240" w:lineRule="auto"/>
        <w:jc w:val="center"/>
        <w:rPr>
          <w:rFonts w:ascii="Times New Roman" w:hAnsi="Times New Roman" w:cs="Times New Roman"/>
          <w:sz w:val="28"/>
          <w:szCs w:val="28"/>
        </w:rPr>
      </w:pPr>
    </w:p>
    <w:p w:rsidR="009B71D5" w:rsidRPr="009B71D5" w:rsidRDefault="009B71D5" w:rsidP="009B71D5">
      <w:pPr>
        <w:spacing w:after="0" w:line="240" w:lineRule="auto"/>
        <w:rPr>
          <w:rFonts w:ascii="Times New Roman" w:hAnsi="Times New Roman" w:cs="Times New Roman"/>
          <w:sz w:val="28"/>
          <w:szCs w:val="28"/>
        </w:rPr>
      </w:pPr>
      <w:r w:rsidRPr="009B71D5">
        <w:rPr>
          <w:rFonts w:ascii="Times New Roman" w:hAnsi="Times New Roman" w:cs="Times New Roman"/>
          <w:sz w:val="28"/>
          <w:szCs w:val="28"/>
        </w:rPr>
        <w:t xml:space="preserve">Приложение: технические условия на __ </w:t>
      </w:r>
      <w:proofErr w:type="gramStart"/>
      <w:r w:rsidRPr="009B71D5">
        <w:rPr>
          <w:rFonts w:ascii="Times New Roman" w:hAnsi="Times New Roman" w:cs="Times New Roman"/>
          <w:sz w:val="28"/>
          <w:szCs w:val="28"/>
        </w:rPr>
        <w:t>л</w:t>
      </w:r>
      <w:proofErr w:type="gramEnd"/>
      <w:r w:rsidRPr="009B71D5">
        <w:rPr>
          <w:rFonts w:ascii="Times New Roman" w:hAnsi="Times New Roman" w:cs="Times New Roman"/>
          <w:sz w:val="28"/>
          <w:szCs w:val="28"/>
        </w:rPr>
        <w:t>. в ___ экз.</w:t>
      </w:r>
    </w:p>
    <w:p w:rsidR="009B71D5" w:rsidRPr="009B71D5" w:rsidRDefault="009B71D5" w:rsidP="009B71D5">
      <w:pPr>
        <w:spacing w:after="0" w:line="240" w:lineRule="auto"/>
        <w:jc w:val="center"/>
        <w:rPr>
          <w:rFonts w:ascii="Times New Roman" w:hAnsi="Times New Roman" w:cs="Times New Roman"/>
          <w:sz w:val="28"/>
          <w:szCs w:val="28"/>
        </w:rPr>
      </w:pPr>
    </w:p>
    <w:tbl>
      <w:tblPr>
        <w:tblW w:w="0" w:type="auto"/>
        <w:tblLook w:val="00A0"/>
      </w:tblPr>
      <w:tblGrid>
        <w:gridCol w:w="5286"/>
        <w:gridCol w:w="4285"/>
      </w:tblGrid>
      <w:tr w:rsidR="009B71D5" w:rsidRPr="009B71D5" w:rsidTr="00D7164F">
        <w:tc>
          <w:tcPr>
            <w:tcW w:w="5286" w:type="dxa"/>
          </w:tcPr>
          <w:p w:rsidR="009B71D5" w:rsidRPr="009B71D5" w:rsidRDefault="009B71D5" w:rsidP="009B71D5">
            <w:pPr>
              <w:spacing w:after="0" w:line="240" w:lineRule="auto"/>
              <w:rPr>
                <w:rFonts w:ascii="Times New Roman" w:hAnsi="Times New Roman" w:cs="Times New Roman"/>
                <w:b/>
                <w:sz w:val="28"/>
                <w:szCs w:val="28"/>
              </w:rPr>
            </w:pPr>
            <w:r w:rsidRPr="009B71D5">
              <w:rPr>
                <w:rFonts w:ascii="Times New Roman" w:hAnsi="Times New Roman" w:cs="Times New Roman"/>
                <w:b/>
                <w:sz w:val="28"/>
                <w:szCs w:val="28"/>
              </w:rPr>
              <w:t>СОГЛАСОВАНО</w:t>
            </w:r>
          </w:p>
          <w:p w:rsidR="009B71D5" w:rsidRPr="009B71D5" w:rsidRDefault="009B71D5" w:rsidP="009B71D5">
            <w:pPr>
              <w:spacing w:after="0" w:line="240" w:lineRule="auto"/>
              <w:rPr>
                <w:rFonts w:ascii="Times New Roman" w:hAnsi="Times New Roman" w:cs="Times New Roman"/>
                <w:sz w:val="28"/>
                <w:szCs w:val="28"/>
                <w:u w:val="single"/>
              </w:rPr>
            </w:pPr>
            <w:r w:rsidRPr="009B71D5">
              <w:rPr>
                <w:rFonts w:ascii="Times New Roman" w:hAnsi="Times New Roman" w:cs="Times New Roman"/>
                <w:sz w:val="28"/>
                <w:szCs w:val="28"/>
              </w:rPr>
              <w:t xml:space="preserve">Глава </w:t>
            </w:r>
            <w:proofErr w:type="spellStart"/>
            <w:r w:rsidRPr="009B71D5">
              <w:rPr>
                <w:rFonts w:ascii="Times New Roman" w:hAnsi="Times New Roman" w:cs="Times New Roman"/>
                <w:sz w:val="28"/>
                <w:szCs w:val="28"/>
              </w:rPr>
              <w:t>Григорьевского</w:t>
            </w:r>
            <w:proofErr w:type="spellEnd"/>
            <w:r w:rsidRPr="009B71D5">
              <w:rPr>
                <w:rFonts w:ascii="Times New Roman" w:hAnsi="Times New Roman" w:cs="Times New Roman"/>
                <w:sz w:val="28"/>
                <w:szCs w:val="28"/>
              </w:rPr>
              <w:t xml:space="preserve"> сельского поселения</w:t>
            </w:r>
            <w:r w:rsidRPr="009B71D5">
              <w:rPr>
                <w:rFonts w:ascii="Times New Roman" w:hAnsi="Times New Roman" w:cs="Times New Roman"/>
                <w:sz w:val="28"/>
                <w:szCs w:val="28"/>
                <w:u w:val="single"/>
              </w:rPr>
              <w:t xml:space="preserve">             </w:t>
            </w:r>
          </w:p>
          <w:p w:rsidR="009B71D5" w:rsidRPr="009B71D5" w:rsidRDefault="009B71D5" w:rsidP="009B71D5">
            <w:pPr>
              <w:spacing w:after="0" w:line="240" w:lineRule="auto"/>
              <w:rPr>
                <w:rFonts w:ascii="Times New Roman" w:hAnsi="Times New Roman" w:cs="Times New Roman"/>
                <w:sz w:val="28"/>
                <w:szCs w:val="28"/>
                <w:vertAlign w:val="superscript"/>
              </w:rPr>
            </w:pPr>
            <w:r w:rsidRPr="009B71D5">
              <w:rPr>
                <w:rFonts w:ascii="Times New Roman" w:hAnsi="Times New Roman" w:cs="Times New Roman"/>
                <w:sz w:val="28"/>
                <w:szCs w:val="28"/>
                <w:vertAlign w:val="superscript"/>
              </w:rPr>
              <w:t xml:space="preserve">                                             (подпись)</w:t>
            </w:r>
          </w:p>
          <w:p w:rsidR="009B71D5" w:rsidRPr="009B71D5" w:rsidRDefault="009B71D5" w:rsidP="009B71D5">
            <w:pPr>
              <w:spacing w:after="0" w:line="240" w:lineRule="auto"/>
              <w:rPr>
                <w:rFonts w:ascii="Times New Roman" w:hAnsi="Times New Roman" w:cs="Times New Roman"/>
                <w:sz w:val="28"/>
                <w:szCs w:val="28"/>
                <w:vertAlign w:val="superscript"/>
              </w:rPr>
            </w:pPr>
          </w:p>
          <w:p w:rsidR="009B71D5" w:rsidRPr="009B71D5" w:rsidRDefault="009B71D5" w:rsidP="009B71D5">
            <w:pPr>
              <w:spacing w:after="0" w:line="240" w:lineRule="auto"/>
              <w:rPr>
                <w:rFonts w:ascii="Times New Roman" w:hAnsi="Times New Roman" w:cs="Times New Roman"/>
                <w:sz w:val="28"/>
                <w:szCs w:val="28"/>
                <w:u w:val="single"/>
              </w:rPr>
            </w:pPr>
            <w:r w:rsidRPr="009B71D5">
              <w:rPr>
                <w:rFonts w:ascii="Times New Roman" w:hAnsi="Times New Roman" w:cs="Times New Roman"/>
                <w:sz w:val="28"/>
                <w:szCs w:val="28"/>
                <w:u w:val="single"/>
              </w:rPr>
              <w:t xml:space="preserve">«           »                                               </w:t>
            </w:r>
            <w:r w:rsidRPr="009B71D5">
              <w:rPr>
                <w:rFonts w:ascii="Times New Roman" w:hAnsi="Times New Roman" w:cs="Times New Roman"/>
                <w:sz w:val="28"/>
                <w:szCs w:val="28"/>
              </w:rPr>
              <w:t>20    года</w:t>
            </w:r>
          </w:p>
          <w:p w:rsidR="009B71D5" w:rsidRPr="009B71D5" w:rsidRDefault="009B71D5" w:rsidP="009B71D5">
            <w:pPr>
              <w:spacing w:after="0" w:line="240" w:lineRule="auto"/>
              <w:jc w:val="center"/>
              <w:rPr>
                <w:rFonts w:ascii="Times New Roman" w:hAnsi="Times New Roman" w:cs="Times New Roman"/>
                <w:sz w:val="28"/>
                <w:szCs w:val="28"/>
              </w:rPr>
            </w:pPr>
          </w:p>
        </w:tc>
        <w:tc>
          <w:tcPr>
            <w:tcW w:w="4285" w:type="dxa"/>
          </w:tcPr>
          <w:p w:rsidR="009B71D5" w:rsidRPr="009B71D5" w:rsidRDefault="009B71D5" w:rsidP="009B71D5">
            <w:pPr>
              <w:spacing w:after="0" w:line="240" w:lineRule="auto"/>
              <w:rPr>
                <w:rFonts w:ascii="Times New Roman" w:hAnsi="Times New Roman" w:cs="Times New Roman"/>
                <w:sz w:val="28"/>
                <w:szCs w:val="28"/>
              </w:rPr>
            </w:pPr>
          </w:p>
        </w:tc>
      </w:tr>
    </w:tbl>
    <w:p w:rsidR="00D7164F" w:rsidRPr="002512DA" w:rsidRDefault="00D7164F" w:rsidP="00D7164F">
      <w:pPr>
        <w:pStyle w:val="af9"/>
        <w:widowControl w:val="0"/>
        <w:tabs>
          <w:tab w:val="left" w:pos="1134"/>
        </w:tabs>
        <w:ind w:left="5103"/>
        <w:rPr>
          <w:rFonts w:ascii="Times New Roman" w:hAnsi="Times New Roman"/>
          <w:sz w:val="28"/>
          <w:szCs w:val="28"/>
        </w:rPr>
      </w:pPr>
      <w:r w:rsidRPr="002512DA">
        <w:rPr>
          <w:rFonts w:ascii="Times New Roman" w:hAnsi="Times New Roman"/>
          <w:sz w:val="28"/>
          <w:szCs w:val="28"/>
        </w:rPr>
        <w:t>Приложение № 2</w:t>
      </w:r>
    </w:p>
    <w:p w:rsidR="00D7164F" w:rsidRPr="002512DA" w:rsidRDefault="00D7164F" w:rsidP="00D7164F">
      <w:pPr>
        <w:pStyle w:val="af9"/>
        <w:widowControl w:val="0"/>
        <w:tabs>
          <w:tab w:val="left" w:pos="1134"/>
        </w:tabs>
        <w:ind w:left="5103"/>
        <w:rPr>
          <w:rFonts w:ascii="Times New Roman" w:hAnsi="Times New Roman"/>
          <w:sz w:val="28"/>
          <w:szCs w:val="28"/>
        </w:rPr>
      </w:pPr>
      <w:r w:rsidRPr="002512DA">
        <w:rPr>
          <w:rFonts w:ascii="Times New Roman" w:hAnsi="Times New Roman"/>
          <w:sz w:val="28"/>
          <w:szCs w:val="28"/>
        </w:rPr>
        <w:t>к решению</w:t>
      </w:r>
    </w:p>
    <w:p w:rsidR="00D7164F" w:rsidRPr="002512DA" w:rsidRDefault="00D7164F" w:rsidP="00D7164F">
      <w:pPr>
        <w:pStyle w:val="af9"/>
        <w:widowControl w:val="0"/>
        <w:tabs>
          <w:tab w:val="left" w:pos="1134"/>
        </w:tabs>
        <w:ind w:left="5103"/>
        <w:rPr>
          <w:rFonts w:ascii="Times New Roman" w:hAnsi="Times New Roman"/>
          <w:sz w:val="28"/>
          <w:szCs w:val="28"/>
        </w:rPr>
      </w:pPr>
      <w:r w:rsidRPr="002512DA">
        <w:rPr>
          <w:rFonts w:ascii="Times New Roman" w:hAnsi="Times New Roman"/>
          <w:sz w:val="28"/>
          <w:szCs w:val="28"/>
        </w:rPr>
        <w:lastRenderedPageBreak/>
        <w:t xml:space="preserve">Совета </w:t>
      </w:r>
      <w:proofErr w:type="spellStart"/>
      <w:r w:rsidRPr="002512DA">
        <w:rPr>
          <w:rFonts w:ascii="Times New Roman" w:hAnsi="Times New Roman"/>
          <w:sz w:val="28"/>
          <w:szCs w:val="28"/>
        </w:rPr>
        <w:t>Григорьевского</w:t>
      </w:r>
      <w:proofErr w:type="spellEnd"/>
      <w:r w:rsidRPr="002512DA">
        <w:rPr>
          <w:rFonts w:ascii="Times New Roman" w:hAnsi="Times New Roman"/>
          <w:sz w:val="28"/>
          <w:szCs w:val="28"/>
        </w:rPr>
        <w:t xml:space="preserve"> сельского поселения Северского района </w:t>
      </w:r>
    </w:p>
    <w:p w:rsidR="00D7164F" w:rsidRPr="002512DA" w:rsidRDefault="00D7164F" w:rsidP="00D7164F">
      <w:pPr>
        <w:pStyle w:val="af9"/>
        <w:widowControl w:val="0"/>
        <w:tabs>
          <w:tab w:val="left" w:pos="1134"/>
        </w:tabs>
        <w:ind w:left="5103"/>
        <w:rPr>
          <w:rFonts w:ascii="Times New Roman" w:hAnsi="Times New Roman"/>
          <w:sz w:val="28"/>
          <w:szCs w:val="28"/>
        </w:rPr>
      </w:pPr>
      <w:r w:rsidRPr="002512DA">
        <w:rPr>
          <w:rFonts w:ascii="Times New Roman" w:hAnsi="Times New Roman"/>
          <w:sz w:val="28"/>
          <w:szCs w:val="28"/>
        </w:rPr>
        <w:t xml:space="preserve">от </w:t>
      </w:r>
      <w:r>
        <w:rPr>
          <w:rFonts w:ascii="Times New Roman" w:hAnsi="Times New Roman"/>
          <w:sz w:val="28"/>
          <w:szCs w:val="28"/>
        </w:rPr>
        <w:t>00.00.2023 №</w:t>
      </w:r>
      <w:r w:rsidRPr="002512DA">
        <w:rPr>
          <w:rFonts w:ascii="Times New Roman" w:hAnsi="Times New Roman"/>
          <w:sz w:val="28"/>
          <w:szCs w:val="28"/>
        </w:rPr>
        <w:t xml:space="preserve"> </w:t>
      </w:r>
      <w:r>
        <w:rPr>
          <w:rFonts w:ascii="Times New Roman" w:hAnsi="Times New Roman"/>
          <w:sz w:val="28"/>
          <w:szCs w:val="28"/>
        </w:rPr>
        <w:t>000</w:t>
      </w:r>
    </w:p>
    <w:p w:rsidR="00D7164F" w:rsidRPr="00D7164F" w:rsidRDefault="00D7164F" w:rsidP="00D7164F">
      <w:pPr>
        <w:pStyle w:val="2"/>
        <w:widowControl w:val="0"/>
        <w:numPr>
          <w:ilvl w:val="1"/>
          <w:numId w:val="4"/>
        </w:numPr>
        <w:shd w:val="clear" w:color="auto" w:fill="auto"/>
        <w:autoSpaceDE w:val="0"/>
        <w:spacing w:before="240" w:after="60" w:line="240" w:lineRule="auto"/>
        <w:rPr>
          <w:sz w:val="28"/>
          <w:szCs w:val="28"/>
        </w:rPr>
      </w:pPr>
      <w:r w:rsidRPr="00D7164F">
        <w:rPr>
          <w:sz w:val="28"/>
          <w:szCs w:val="28"/>
        </w:rPr>
        <w:t>СОСТАВ</w:t>
      </w:r>
    </w:p>
    <w:p w:rsidR="00D7164F" w:rsidRPr="00D7164F" w:rsidRDefault="00D7164F" w:rsidP="00D7164F">
      <w:pPr>
        <w:tabs>
          <w:tab w:val="left" w:pos="3780"/>
        </w:tabs>
        <w:jc w:val="center"/>
        <w:rPr>
          <w:rFonts w:ascii="Times New Roman" w:hAnsi="Times New Roman" w:cs="Times New Roman"/>
          <w:b/>
          <w:sz w:val="28"/>
          <w:szCs w:val="28"/>
        </w:rPr>
      </w:pPr>
      <w:r w:rsidRPr="00D7164F">
        <w:rPr>
          <w:rFonts w:ascii="Times New Roman" w:hAnsi="Times New Roman" w:cs="Times New Roman"/>
          <w:b/>
          <w:sz w:val="28"/>
          <w:szCs w:val="28"/>
        </w:rPr>
        <w:t>оргкомитета по проведению публичных слушаний по теме:</w:t>
      </w:r>
    </w:p>
    <w:p w:rsidR="00D7164F" w:rsidRDefault="00D7164F" w:rsidP="00D7164F">
      <w:pPr>
        <w:tabs>
          <w:tab w:val="left" w:pos="3780"/>
        </w:tabs>
        <w:jc w:val="center"/>
        <w:rPr>
          <w:rFonts w:ascii="Times New Roman" w:hAnsi="Times New Roman" w:cs="Times New Roman"/>
          <w:b/>
          <w:sz w:val="28"/>
          <w:szCs w:val="28"/>
        </w:rPr>
      </w:pPr>
      <w:r w:rsidRPr="00D7164F">
        <w:rPr>
          <w:rFonts w:ascii="Times New Roman" w:hAnsi="Times New Roman" w:cs="Times New Roman"/>
          <w:b/>
          <w:sz w:val="28"/>
          <w:szCs w:val="28"/>
        </w:rPr>
        <w:t>«</w:t>
      </w:r>
      <w:r w:rsidRPr="00D7164F">
        <w:rPr>
          <w:rFonts w:ascii="Times New Roman" w:hAnsi="Times New Roman" w:cs="Times New Roman"/>
          <w:b/>
          <w:sz w:val="28"/>
        </w:rPr>
        <w:t xml:space="preserve">Рассмотрение проекта </w:t>
      </w:r>
      <w:r w:rsidRPr="00D7164F">
        <w:rPr>
          <w:rFonts w:ascii="Times New Roman" w:hAnsi="Times New Roman" w:cs="Times New Roman"/>
          <w:b/>
          <w:sz w:val="28"/>
          <w:szCs w:val="28"/>
        </w:rPr>
        <w:t xml:space="preserve">решения Совета </w:t>
      </w:r>
      <w:proofErr w:type="spellStart"/>
      <w:r w:rsidRPr="00D7164F">
        <w:rPr>
          <w:rFonts w:ascii="Times New Roman" w:hAnsi="Times New Roman" w:cs="Times New Roman"/>
          <w:b/>
          <w:sz w:val="28"/>
          <w:szCs w:val="28"/>
        </w:rPr>
        <w:t>Григорьевского</w:t>
      </w:r>
      <w:proofErr w:type="spellEnd"/>
      <w:r w:rsidRPr="00D7164F">
        <w:rPr>
          <w:rFonts w:ascii="Times New Roman" w:hAnsi="Times New Roman" w:cs="Times New Roman"/>
          <w:b/>
          <w:sz w:val="28"/>
          <w:szCs w:val="28"/>
        </w:rPr>
        <w:t xml:space="preserve"> сельского поселения Северского района «Об утверждении правил благоустройства на территории </w:t>
      </w:r>
      <w:proofErr w:type="spellStart"/>
      <w:r w:rsidRPr="00D7164F">
        <w:rPr>
          <w:rFonts w:ascii="Times New Roman" w:hAnsi="Times New Roman" w:cs="Times New Roman"/>
          <w:b/>
          <w:sz w:val="28"/>
          <w:szCs w:val="28"/>
        </w:rPr>
        <w:t>Григорьевского</w:t>
      </w:r>
      <w:proofErr w:type="spellEnd"/>
      <w:r w:rsidRPr="00D7164F">
        <w:rPr>
          <w:rFonts w:ascii="Times New Roman" w:hAnsi="Times New Roman" w:cs="Times New Roman"/>
          <w:b/>
          <w:sz w:val="28"/>
          <w:szCs w:val="28"/>
        </w:rPr>
        <w:t xml:space="preserve"> сельского поселения Северского района»</w:t>
      </w:r>
    </w:p>
    <w:p w:rsidR="00D7164F" w:rsidRPr="00D7164F" w:rsidRDefault="00D7164F" w:rsidP="00D7164F">
      <w:pPr>
        <w:tabs>
          <w:tab w:val="left" w:pos="3780"/>
        </w:tabs>
        <w:jc w:val="center"/>
        <w:rPr>
          <w:rFonts w:ascii="Times New Roman" w:hAnsi="Times New Roman" w:cs="Times New Roman"/>
          <w:b/>
          <w:sz w:val="28"/>
          <w:szCs w:val="28"/>
        </w:rPr>
      </w:pPr>
    </w:p>
    <w:p w:rsidR="00D7164F" w:rsidRPr="002512DA" w:rsidRDefault="00D7164F" w:rsidP="00D7164F">
      <w:pPr>
        <w:jc w:val="both"/>
        <w:rPr>
          <w:rFonts w:ascii="Times New Roman" w:hAnsi="Times New Roman" w:cs="Times New Roman"/>
          <w:sz w:val="28"/>
          <w:szCs w:val="28"/>
        </w:rPr>
      </w:pPr>
      <w:r w:rsidRPr="002512DA">
        <w:rPr>
          <w:rFonts w:ascii="Times New Roman" w:hAnsi="Times New Roman" w:cs="Times New Roman"/>
          <w:sz w:val="28"/>
          <w:szCs w:val="28"/>
        </w:rPr>
        <w:t>1.  Любецкая Татьяна Викторовна – начальник общего отдела администрации;</w:t>
      </w:r>
    </w:p>
    <w:p w:rsidR="00D7164F" w:rsidRPr="002512DA" w:rsidRDefault="00D7164F" w:rsidP="00D7164F">
      <w:pPr>
        <w:jc w:val="both"/>
        <w:rPr>
          <w:rFonts w:ascii="Times New Roman" w:hAnsi="Times New Roman" w:cs="Times New Roman"/>
          <w:sz w:val="28"/>
          <w:szCs w:val="28"/>
        </w:rPr>
      </w:pPr>
      <w:r w:rsidRPr="002512DA">
        <w:rPr>
          <w:rFonts w:ascii="Times New Roman" w:hAnsi="Times New Roman" w:cs="Times New Roman"/>
          <w:sz w:val="28"/>
          <w:szCs w:val="28"/>
        </w:rPr>
        <w:t xml:space="preserve">2. </w:t>
      </w:r>
      <w:proofErr w:type="spellStart"/>
      <w:r w:rsidRPr="002512DA">
        <w:rPr>
          <w:rFonts w:ascii="Times New Roman" w:hAnsi="Times New Roman" w:cs="Times New Roman"/>
          <w:sz w:val="28"/>
          <w:szCs w:val="28"/>
        </w:rPr>
        <w:t>Мирченко</w:t>
      </w:r>
      <w:proofErr w:type="spellEnd"/>
      <w:r w:rsidRPr="002512DA">
        <w:rPr>
          <w:rFonts w:ascii="Times New Roman" w:hAnsi="Times New Roman" w:cs="Times New Roman"/>
          <w:sz w:val="28"/>
          <w:szCs w:val="28"/>
        </w:rPr>
        <w:t xml:space="preserve"> Сергей Васильевич – ведущий специалист;</w:t>
      </w:r>
    </w:p>
    <w:p w:rsidR="00D7164F" w:rsidRPr="002512DA" w:rsidRDefault="00D7164F" w:rsidP="00D7164F">
      <w:pPr>
        <w:pStyle w:val="a8"/>
        <w:jc w:val="both"/>
        <w:rPr>
          <w:rFonts w:ascii="Times New Roman" w:hAnsi="Times New Roman" w:cs="Times New Roman"/>
          <w:sz w:val="28"/>
          <w:szCs w:val="28"/>
        </w:rPr>
      </w:pPr>
      <w:r w:rsidRPr="002512DA">
        <w:rPr>
          <w:rFonts w:ascii="Times New Roman" w:hAnsi="Times New Roman" w:cs="Times New Roman"/>
          <w:sz w:val="28"/>
          <w:szCs w:val="28"/>
        </w:rPr>
        <w:t xml:space="preserve">3. </w:t>
      </w:r>
      <w:proofErr w:type="spellStart"/>
      <w:r w:rsidRPr="002512DA">
        <w:rPr>
          <w:rFonts w:ascii="Times New Roman" w:hAnsi="Times New Roman" w:cs="Times New Roman"/>
          <w:sz w:val="28"/>
          <w:szCs w:val="28"/>
        </w:rPr>
        <w:t>Константиниди</w:t>
      </w:r>
      <w:proofErr w:type="spellEnd"/>
      <w:r w:rsidRPr="002512DA">
        <w:rPr>
          <w:rFonts w:ascii="Times New Roman" w:hAnsi="Times New Roman" w:cs="Times New Roman"/>
          <w:sz w:val="28"/>
          <w:szCs w:val="28"/>
        </w:rPr>
        <w:t xml:space="preserve"> Василий Михайлович – депутат Совета </w:t>
      </w:r>
      <w:proofErr w:type="spellStart"/>
      <w:r w:rsidRPr="002512DA">
        <w:rPr>
          <w:rFonts w:ascii="Times New Roman" w:hAnsi="Times New Roman" w:cs="Times New Roman"/>
          <w:sz w:val="28"/>
          <w:szCs w:val="28"/>
        </w:rPr>
        <w:t>Григорьевского</w:t>
      </w:r>
      <w:proofErr w:type="spellEnd"/>
      <w:r w:rsidRPr="002512DA">
        <w:rPr>
          <w:rFonts w:ascii="Times New Roman" w:hAnsi="Times New Roman" w:cs="Times New Roman"/>
          <w:sz w:val="28"/>
          <w:szCs w:val="28"/>
        </w:rPr>
        <w:t xml:space="preserve"> сельского поселения;</w:t>
      </w:r>
    </w:p>
    <w:p w:rsidR="00D7164F" w:rsidRPr="002512DA" w:rsidRDefault="00D7164F" w:rsidP="00D7164F">
      <w:pPr>
        <w:pStyle w:val="a8"/>
        <w:jc w:val="both"/>
        <w:rPr>
          <w:rFonts w:ascii="Times New Roman" w:hAnsi="Times New Roman" w:cs="Times New Roman"/>
          <w:sz w:val="28"/>
          <w:szCs w:val="28"/>
        </w:rPr>
      </w:pPr>
      <w:r w:rsidRPr="002512DA">
        <w:rPr>
          <w:rFonts w:ascii="Times New Roman" w:hAnsi="Times New Roman" w:cs="Times New Roman"/>
          <w:sz w:val="28"/>
          <w:szCs w:val="28"/>
        </w:rPr>
        <w:t xml:space="preserve">4. Цыганков Владимир Александрович  – депутат Совета </w:t>
      </w:r>
      <w:proofErr w:type="spellStart"/>
      <w:r w:rsidRPr="002512DA">
        <w:rPr>
          <w:rFonts w:ascii="Times New Roman" w:hAnsi="Times New Roman" w:cs="Times New Roman"/>
          <w:sz w:val="28"/>
          <w:szCs w:val="28"/>
        </w:rPr>
        <w:t>Григорьевского</w:t>
      </w:r>
      <w:proofErr w:type="spellEnd"/>
      <w:r w:rsidRPr="002512DA">
        <w:rPr>
          <w:rFonts w:ascii="Times New Roman" w:hAnsi="Times New Roman" w:cs="Times New Roman"/>
          <w:sz w:val="28"/>
          <w:szCs w:val="28"/>
        </w:rPr>
        <w:t xml:space="preserve"> сельского поселения;</w:t>
      </w:r>
    </w:p>
    <w:p w:rsidR="00206F49" w:rsidRDefault="00D7164F" w:rsidP="00D7164F">
      <w:pPr>
        <w:jc w:val="both"/>
        <w:rPr>
          <w:rFonts w:ascii="Times New Roman" w:hAnsi="Times New Roman" w:cs="Times New Roman"/>
          <w:sz w:val="28"/>
          <w:szCs w:val="28"/>
        </w:rPr>
      </w:pPr>
      <w:r w:rsidRPr="002512DA">
        <w:rPr>
          <w:rFonts w:ascii="Times New Roman" w:hAnsi="Times New Roman" w:cs="Times New Roman"/>
          <w:sz w:val="28"/>
          <w:szCs w:val="28"/>
        </w:rPr>
        <w:t xml:space="preserve">5. </w:t>
      </w:r>
      <w:proofErr w:type="spellStart"/>
      <w:r w:rsidRPr="002512DA">
        <w:rPr>
          <w:rFonts w:ascii="Times New Roman" w:hAnsi="Times New Roman" w:cs="Times New Roman"/>
          <w:sz w:val="28"/>
          <w:szCs w:val="28"/>
        </w:rPr>
        <w:t>Шеренкова</w:t>
      </w:r>
      <w:proofErr w:type="spellEnd"/>
      <w:r w:rsidRPr="002512DA">
        <w:rPr>
          <w:rFonts w:ascii="Times New Roman" w:hAnsi="Times New Roman" w:cs="Times New Roman"/>
          <w:sz w:val="28"/>
          <w:szCs w:val="28"/>
        </w:rPr>
        <w:t xml:space="preserve"> Людмила Семеновна - депутат Совета </w:t>
      </w:r>
      <w:proofErr w:type="spellStart"/>
      <w:r w:rsidRPr="002512DA">
        <w:rPr>
          <w:rFonts w:ascii="Times New Roman" w:hAnsi="Times New Roman" w:cs="Times New Roman"/>
          <w:sz w:val="28"/>
          <w:szCs w:val="28"/>
        </w:rPr>
        <w:t>Гри</w:t>
      </w:r>
      <w:r w:rsidR="00206F49">
        <w:rPr>
          <w:rFonts w:ascii="Times New Roman" w:hAnsi="Times New Roman" w:cs="Times New Roman"/>
          <w:sz w:val="28"/>
          <w:szCs w:val="28"/>
        </w:rPr>
        <w:t>горьевского</w:t>
      </w:r>
      <w:proofErr w:type="spellEnd"/>
      <w:r w:rsidR="00206F49">
        <w:rPr>
          <w:rFonts w:ascii="Times New Roman" w:hAnsi="Times New Roman" w:cs="Times New Roman"/>
          <w:sz w:val="28"/>
          <w:szCs w:val="28"/>
        </w:rPr>
        <w:t xml:space="preserve"> сельского поселения.</w:t>
      </w:r>
    </w:p>
    <w:p w:rsidR="00206F49" w:rsidRDefault="00206F49">
      <w:pPr>
        <w:rPr>
          <w:rFonts w:ascii="Times New Roman" w:hAnsi="Times New Roman" w:cs="Times New Roman"/>
          <w:sz w:val="28"/>
          <w:szCs w:val="28"/>
        </w:rPr>
      </w:pPr>
      <w:r>
        <w:rPr>
          <w:rFonts w:ascii="Times New Roman" w:hAnsi="Times New Roman" w:cs="Times New Roman"/>
          <w:sz w:val="28"/>
          <w:szCs w:val="28"/>
        </w:rPr>
        <w:br w:type="page"/>
      </w:r>
    </w:p>
    <w:p w:rsidR="00206F49" w:rsidRDefault="00206F49" w:rsidP="00206F49">
      <w:pPr>
        <w:widowControl w:val="0"/>
        <w:suppressAutoHyphens/>
        <w:ind w:left="5670" w:right="1"/>
        <w:jc w:val="center"/>
        <w:rPr>
          <w:snapToGrid w:val="0"/>
          <w:sz w:val="28"/>
        </w:rPr>
      </w:pPr>
      <w:r>
        <w:rPr>
          <w:snapToGrid w:val="0"/>
          <w:sz w:val="28"/>
        </w:rPr>
        <w:lastRenderedPageBreak/>
        <w:t xml:space="preserve">ПРИЛОЖЕНИЕ № </w:t>
      </w:r>
      <w:r w:rsidR="009A2582">
        <w:rPr>
          <w:snapToGrid w:val="0"/>
          <w:sz w:val="28"/>
        </w:rPr>
        <w:t>3</w:t>
      </w:r>
    </w:p>
    <w:p w:rsidR="00206F49" w:rsidRDefault="00206F49" w:rsidP="009A2582">
      <w:pPr>
        <w:widowControl w:val="0"/>
        <w:suppressAutoHyphens/>
        <w:ind w:left="5670"/>
        <w:jc w:val="center"/>
        <w:rPr>
          <w:b/>
          <w:sz w:val="28"/>
          <w:szCs w:val="28"/>
          <w:lang w:eastAsia="ru-RU"/>
        </w:rPr>
      </w:pPr>
      <w:r>
        <w:rPr>
          <w:sz w:val="28"/>
          <w:szCs w:val="28"/>
          <w:lang w:eastAsia="ar-SA"/>
        </w:rPr>
        <w:t xml:space="preserve">к решению </w:t>
      </w:r>
      <w:r w:rsidR="009A2582">
        <w:rPr>
          <w:sz w:val="28"/>
          <w:szCs w:val="28"/>
          <w:lang w:eastAsia="ar-SA"/>
        </w:rPr>
        <w:t xml:space="preserve">Совета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сельского поселения Северского района </w:t>
      </w:r>
      <w:r w:rsidR="009A2582">
        <w:rPr>
          <w:rFonts w:ascii="Times New Roman" w:hAnsi="Times New Roman" w:cs="Times New Roman"/>
          <w:sz w:val="28"/>
          <w:szCs w:val="28"/>
        </w:rPr>
        <w:t>от 18.05.2023 г. № 145</w:t>
      </w:r>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rPr>
      </w:pPr>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rPr>
      </w:pPr>
      <w:r w:rsidRPr="009A2582">
        <w:rPr>
          <w:rFonts w:ascii="Times New Roman" w:hAnsi="Times New Roman" w:cs="Times New Roman"/>
          <w:b/>
          <w:sz w:val="28"/>
          <w:szCs w:val="28"/>
        </w:rPr>
        <w:t>ПОРЯДОК</w:t>
      </w:r>
    </w:p>
    <w:p w:rsidR="00206F49" w:rsidRPr="009A2582" w:rsidRDefault="00206F49" w:rsidP="009A2582">
      <w:pPr>
        <w:suppressAutoHyphens/>
        <w:spacing w:after="0" w:line="240" w:lineRule="auto"/>
        <w:jc w:val="center"/>
        <w:rPr>
          <w:rFonts w:ascii="Times New Roman" w:hAnsi="Times New Roman" w:cs="Times New Roman"/>
          <w:b/>
          <w:sz w:val="28"/>
          <w:szCs w:val="28"/>
        </w:rPr>
      </w:pPr>
      <w:r w:rsidRPr="009A2582">
        <w:rPr>
          <w:rFonts w:ascii="Times New Roman" w:hAnsi="Times New Roman" w:cs="Times New Roman"/>
          <w:b/>
          <w:sz w:val="28"/>
          <w:szCs w:val="28"/>
        </w:rPr>
        <w:t xml:space="preserve">учета предложений и участия граждан в обсуждении проекта решения </w:t>
      </w:r>
    </w:p>
    <w:p w:rsidR="00206F49" w:rsidRPr="009A2582" w:rsidRDefault="00206F49" w:rsidP="009A2582">
      <w:pPr>
        <w:suppressAutoHyphens/>
        <w:spacing w:after="0" w:line="240" w:lineRule="auto"/>
        <w:jc w:val="center"/>
        <w:rPr>
          <w:rFonts w:ascii="Times New Roman" w:hAnsi="Times New Roman" w:cs="Times New Roman"/>
          <w:b/>
          <w:sz w:val="28"/>
          <w:szCs w:val="28"/>
        </w:rPr>
      </w:pPr>
      <w:r w:rsidRPr="009A2582">
        <w:rPr>
          <w:rFonts w:ascii="Times New Roman" w:hAnsi="Times New Roman" w:cs="Times New Roman"/>
          <w:b/>
          <w:sz w:val="28"/>
          <w:szCs w:val="28"/>
        </w:rPr>
        <w:t xml:space="preserve">Совета </w:t>
      </w:r>
      <w:proofErr w:type="spellStart"/>
      <w:r w:rsidR="009A2582" w:rsidRPr="009A2582">
        <w:rPr>
          <w:rFonts w:ascii="Times New Roman" w:hAnsi="Times New Roman" w:cs="Times New Roman"/>
          <w:b/>
          <w:sz w:val="28"/>
          <w:szCs w:val="28"/>
        </w:rPr>
        <w:t>Григорьевского</w:t>
      </w:r>
      <w:proofErr w:type="spellEnd"/>
      <w:r w:rsidR="009A2582" w:rsidRPr="009A2582">
        <w:rPr>
          <w:rFonts w:ascii="Times New Roman" w:hAnsi="Times New Roman" w:cs="Times New Roman"/>
          <w:b/>
          <w:sz w:val="28"/>
          <w:szCs w:val="28"/>
        </w:rPr>
        <w:t xml:space="preserve"> сельского поселения Северского района «Об утверждении правил благоустройства на территории </w:t>
      </w:r>
      <w:proofErr w:type="spellStart"/>
      <w:r w:rsidR="009A2582" w:rsidRPr="009A2582">
        <w:rPr>
          <w:rFonts w:ascii="Times New Roman" w:hAnsi="Times New Roman" w:cs="Times New Roman"/>
          <w:b/>
          <w:sz w:val="28"/>
          <w:szCs w:val="28"/>
        </w:rPr>
        <w:t>Григорьевского</w:t>
      </w:r>
      <w:proofErr w:type="spellEnd"/>
      <w:r w:rsidR="009A2582" w:rsidRPr="009A2582">
        <w:rPr>
          <w:rFonts w:ascii="Times New Roman" w:hAnsi="Times New Roman" w:cs="Times New Roman"/>
          <w:b/>
          <w:sz w:val="28"/>
          <w:szCs w:val="28"/>
        </w:rPr>
        <w:t xml:space="preserve"> сельского поселения Северского района»</w:t>
      </w:r>
    </w:p>
    <w:p w:rsidR="00206F49" w:rsidRPr="009A2582" w:rsidRDefault="00206F49" w:rsidP="009A2582">
      <w:pPr>
        <w:suppressAutoHyphens/>
        <w:spacing w:after="0" w:line="240" w:lineRule="auto"/>
        <w:jc w:val="center"/>
        <w:rPr>
          <w:rFonts w:ascii="Times New Roman" w:hAnsi="Times New Roman" w:cs="Times New Roman"/>
          <w:b/>
          <w:sz w:val="28"/>
          <w:szCs w:val="28"/>
        </w:rPr>
      </w:pPr>
    </w:p>
    <w:p w:rsidR="00206F49" w:rsidRPr="009A2582" w:rsidRDefault="00206F49" w:rsidP="009A2582">
      <w:pPr>
        <w:suppressAutoHyphens/>
        <w:spacing w:after="0" w:line="240" w:lineRule="auto"/>
        <w:ind w:firstLine="851"/>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1. Население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сельского поселения Северского района </w:t>
      </w:r>
      <w:r w:rsidRPr="009A2582">
        <w:rPr>
          <w:rFonts w:ascii="Times New Roman" w:hAnsi="Times New Roman" w:cs="Times New Roman"/>
          <w:snapToGrid w:val="0"/>
          <w:sz w:val="28"/>
          <w:szCs w:val="28"/>
        </w:rPr>
        <w:t xml:space="preserve">с момента обнародования проекта решения Совета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сельского поселения Северского района «Об утверждении правил благоустройства на территории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сельского поселения Северского района»</w:t>
      </w:r>
      <w:r w:rsidRPr="009A2582">
        <w:rPr>
          <w:rFonts w:ascii="Times New Roman" w:hAnsi="Times New Roman" w:cs="Times New Roman"/>
          <w:snapToGrid w:val="0"/>
          <w:sz w:val="28"/>
          <w:szCs w:val="28"/>
        </w:rPr>
        <w:t xml:space="preserve"> (далее - проект решения) вправе участвовать в его обсуждении в следующих формах:</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1) проведения собраний граждан по месту жительства;</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2) массового обсуждения проекта </w:t>
      </w:r>
      <w:r w:rsidR="009A2582">
        <w:rPr>
          <w:rFonts w:ascii="Times New Roman" w:hAnsi="Times New Roman" w:cs="Times New Roman"/>
          <w:snapToGrid w:val="0"/>
          <w:sz w:val="28"/>
          <w:szCs w:val="28"/>
        </w:rPr>
        <w:t>решения</w:t>
      </w:r>
      <w:r w:rsidRPr="009A2582">
        <w:rPr>
          <w:rFonts w:ascii="Times New Roman" w:hAnsi="Times New Roman" w:cs="Times New Roman"/>
          <w:snapToGrid w:val="0"/>
          <w:sz w:val="28"/>
          <w:szCs w:val="28"/>
        </w:rPr>
        <w:t xml:space="preserve">; </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3) проведения общественных обсуждений по проекту </w:t>
      </w:r>
      <w:r w:rsidR="009A2582">
        <w:rPr>
          <w:rFonts w:ascii="Times New Roman" w:hAnsi="Times New Roman" w:cs="Times New Roman"/>
          <w:snapToGrid w:val="0"/>
          <w:sz w:val="28"/>
          <w:szCs w:val="28"/>
        </w:rPr>
        <w:t>решения</w:t>
      </w:r>
      <w:r w:rsidRPr="009A2582">
        <w:rPr>
          <w:rFonts w:ascii="Times New Roman" w:hAnsi="Times New Roman" w:cs="Times New Roman"/>
          <w:snapToGrid w:val="0"/>
          <w:sz w:val="28"/>
          <w:szCs w:val="28"/>
        </w:rPr>
        <w:t>;</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4) в иных формах, не противоречащих действующему законодательству.</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2. Предложения о дополнениях и (или) изменениях по обнародованному проекту решения (далее - предложения), выдвинутые населением на общественных обсуждениях, указываются в итоговом документе общественных обсуждений, который передается в рабочую группу по учету предложений по проекту решения (далее - рабочая группа).</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3. Предложения населения к обнародованному проекту решения могут вноситься в течение 20 дней со дня его обнародования в рабочую группу, находящуюся по адресу: </w:t>
      </w:r>
      <w:r w:rsidR="009A2582">
        <w:rPr>
          <w:rFonts w:ascii="Times New Roman" w:hAnsi="Times New Roman" w:cs="Times New Roman"/>
          <w:snapToGrid w:val="0"/>
          <w:sz w:val="28"/>
          <w:szCs w:val="28"/>
        </w:rPr>
        <w:t>ст. Григорьевская</w:t>
      </w:r>
      <w:r w:rsidRPr="009A2582">
        <w:rPr>
          <w:rFonts w:ascii="Times New Roman" w:hAnsi="Times New Roman" w:cs="Times New Roman"/>
          <w:snapToGrid w:val="0"/>
          <w:sz w:val="28"/>
          <w:szCs w:val="28"/>
        </w:rPr>
        <w:t xml:space="preserve">, ул. </w:t>
      </w:r>
      <w:r w:rsidR="009A2582">
        <w:rPr>
          <w:rFonts w:ascii="Times New Roman" w:hAnsi="Times New Roman" w:cs="Times New Roman"/>
          <w:snapToGrid w:val="0"/>
          <w:sz w:val="28"/>
          <w:szCs w:val="28"/>
        </w:rPr>
        <w:t>50 лет ВЛКСМ, 8А</w:t>
      </w:r>
      <w:r w:rsidRPr="009A2582">
        <w:rPr>
          <w:rFonts w:ascii="Times New Roman" w:hAnsi="Times New Roman" w:cs="Times New Roman"/>
          <w:snapToGrid w:val="0"/>
          <w:sz w:val="28"/>
          <w:szCs w:val="28"/>
        </w:rPr>
        <w:t xml:space="preserve"> и рассматриваются на заседании рабочей группы. Решение рабочей группы принимаются большинством голосов. </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4. Внесенные предложения регистрируются рабочей группой.</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5. Предложения должны соответствовать Конституции РФ, требованиям Федерального закона от 06.10.2003 № 131 - 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6. Предложения должны соответствовать следующим требованиям:</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1) должны обеспечивать однозначное толкование положений проекта решения.</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2) не допускать противоречие либо несогласованность с иными положениями Устава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сельского поселения Северского района</w:t>
      </w:r>
      <w:r w:rsidR="009A2582">
        <w:rPr>
          <w:rFonts w:ascii="Times New Roman" w:hAnsi="Times New Roman" w:cs="Times New Roman"/>
          <w:sz w:val="28"/>
          <w:szCs w:val="28"/>
        </w:rPr>
        <w:t>.</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 </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lastRenderedPageBreak/>
        <w:t>8. По итогам изучения, анализа и обобщения внесенных предложений рабочая группа составляет заключение.</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9. Заключение рабочей группы на внесенные предложения должно содержать следующие положения:</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1) общее количество поступивших предложений;</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2) количество поступивших предложений, оставленных в соответствии с настоящим Порядком без рассмотрения;</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3) отклоненные предложения ввиду несоответствия требованиям, предъявляемым настоящим Порядком;</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4) предложения, рекомендуемые рабочей группой к отклонению;</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5) предложения, рекомендуемые рабочей группой для внесения в те</w:t>
      </w:r>
      <w:proofErr w:type="gramStart"/>
      <w:r w:rsidRPr="009A2582">
        <w:rPr>
          <w:rFonts w:ascii="Times New Roman" w:hAnsi="Times New Roman" w:cs="Times New Roman"/>
          <w:snapToGrid w:val="0"/>
          <w:sz w:val="28"/>
          <w:szCs w:val="28"/>
        </w:rPr>
        <w:t>кст пр</w:t>
      </w:r>
      <w:proofErr w:type="gramEnd"/>
      <w:r w:rsidRPr="009A2582">
        <w:rPr>
          <w:rFonts w:ascii="Times New Roman" w:hAnsi="Times New Roman" w:cs="Times New Roman"/>
          <w:snapToGrid w:val="0"/>
          <w:sz w:val="28"/>
          <w:szCs w:val="28"/>
        </w:rPr>
        <w:t>оекта решения</w:t>
      </w:r>
      <w:r w:rsidR="009A2582">
        <w:rPr>
          <w:rFonts w:ascii="Times New Roman" w:hAnsi="Times New Roman" w:cs="Times New Roman"/>
          <w:snapToGrid w:val="0"/>
          <w:sz w:val="28"/>
          <w:szCs w:val="28"/>
        </w:rPr>
        <w:t>.</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 xml:space="preserve">10. Рабочая группа представляет в Совет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w:t>
      </w:r>
      <w:r w:rsidR="009A2582">
        <w:rPr>
          <w:rFonts w:ascii="Times New Roman" w:hAnsi="Times New Roman" w:cs="Times New Roman"/>
          <w:sz w:val="28"/>
          <w:szCs w:val="28"/>
        </w:rPr>
        <w:t xml:space="preserve">го поселения Северского района </w:t>
      </w:r>
      <w:r w:rsidRPr="009A2582">
        <w:rPr>
          <w:rFonts w:ascii="Times New Roman" w:hAnsi="Times New Roman" w:cs="Times New Roman"/>
          <w:snapToGrid w:val="0"/>
          <w:sz w:val="28"/>
          <w:szCs w:val="28"/>
        </w:rPr>
        <w:t xml:space="preserve">свое заключение и материалы деятельности рабочей группы с приложением всех поступивших предложений. </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11. Перед решением вопроса о принятии (включении в те</w:t>
      </w:r>
      <w:proofErr w:type="gramStart"/>
      <w:r w:rsidRPr="009A2582">
        <w:rPr>
          <w:rFonts w:ascii="Times New Roman" w:hAnsi="Times New Roman" w:cs="Times New Roman"/>
          <w:snapToGrid w:val="0"/>
          <w:sz w:val="28"/>
          <w:szCs w:val="28"/>
        </w:rPr>
        <w:t>кст пр</w:t>
      </w:r>
      <w:proofErr w:type="gramEnd"/>
      <w:r w:rsidRPr="009A2582">
        <w:rPr>
          <w:rFonts w:ascii="Times New Roman" w:hAnsi="Times New Roman" w:cs="Times New Roman"/>
          <w:snapToGrid w:val="0"/>
          <w:sz w:val="28"/>
          <w:szCs w:val="28"/>
        </w:rPr>
        <w:t xml:space="preserve">оекта решения) или отклонении предложений Совет </w:t>
      </w:r>
      <w:proofErr w:type="spellStart"/>
      <w:r w:rsidR="009A2582" w:rsidRPr="002512DA">
        <w:rPr>
          <w:rFonts w:ascii="Times New Roman" w:hAnsi="Times New Roman" w:cs="Times New Roman"/>
          <w:sz w:val="28"/>
          <w:szCs w:val="28"/>
        </w:rPr>
        <w:t>Григорьевского</w:t>
      </w:r>
      <w:proofErr w:type="spellEnd"/>
      <w:r w:rsidR="009A2582" w:rsidRPr="002512DA">
        <w:rPr>
          <w:rFonts w:ascii="Times New Roman" w:hAnsi="Times New Roman" w:cs="Times New Roman"/>
          <w:sz w:val="28"/>
          <w:szCs w:val="28"/>
        </w:rPr>
        <w:t xml:space="preserve"> сельского поселения Северского района </w:t>
      </w:r>
      <w:r w:rsidRPr="009A2582">
        <w:rPr>
          <w:rFonts w:ascii="Times New Roman" w:hAnsi="Times New Roman" w:cs="Times New Roman"/>
          <w:snapToGrid w:val="0"/>
          <w:sz w:val="28"/>
          <w:szCs w:val="28"/>
        </w:rPr>
        <w:t xml:space="preserve">в соответствии с регламентом на сессии заслушивает доклад председателя Совета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Северского </w:t>
      </w:r>
      <w:r w:rsidRPr="009A2582">
        <w:rPr>
          <w:rFonts w:ascii="Times New Roman" w:hAnsi="Times New Roman" w:cs="Times New Roman"/>
          <w:snapToGrid w:val="0"/>
          <w:sz w:val="28"/>
          <w:szCs w:val="28"/>
        </w:rPr>
        <w:t>либо уполномоченного члена рабочей группы о деятельности рабочей группы.</w:t>
      </w:r>
    </w:p>
    <w:p w:rsidR="00206F49" w:rsidRPr="009A2582" w:rsidRDefault="00206F49" w:rsidP="009A2582">
      <w:pPr>
        <w:suppressAutoHyphens/>
        <w:spacing w:after="0" w:line="240" w:lineRule="auto"/>
        <w:ind w:firstLine="900"/>
        <w:jc w:val="both"/>
        <w:rPr>
          <w:rFonts w:ascii="Times New Roman" w:hAnsi="Times New Roman" w:cs="Times New Roman"/>
          <w:snapToGrid w:val="0"/>
          <w:sz w:val="28"/>
          <w:szCs w:val="28"/>
        </w:rPr>
      </w:pPr>
      <w:r w:rsidRPr="009A2582">
        <w:rPr>
          <w:rFonts w:ascii="Times New Roman" w:hAnsi="Times New Roman" w:cs="Times New Roman"/>
          <w:snapToGrid w:val="0"/>
          <w:sz w:val="28"/>
          <w:szCs w:val="28"/>
        </w:rPr>
        <w:t>12. Итоги рассмотрения поступивших предложений с обязательным содержанием принятых (включенных в проект решения) предложений подлежат официальному обнародованию.</w:t>
      </w:r>
    </w:p>
    <w:p w:rsidR="00206F49" w:rsidRPr="009A2582" w:rsidRDefault="00206F49" w:rsidP="009A2582">
      <w:pPr>
        <w:tabs>
          <w:tab w:val="left" w:pos="5103"/>
        </w:tabs>
        <w:suppressAutoHyphens/>
        <w:spacing w:after="0" w:line="240" w:lineRule="auto"/>
        <w:rPr>
          <w:rFonts w:ascii="Times New Roman" w:hAnsi="Times New Roman" w:cs="Times New Roman"/>
          <w:snapToGrid w:val="0"/>
          <w:sz w:val="28"/>
          <w:szCs w:val="28"/>
        </w:rPr>
      </w:pPr>
    </w:p>
    <w:p w:rsidR="00206F49" w:rsidRPr="009A2582" w:rsidRDefault="00206F49" w:rsidP="009A2582">
      <w:pPr>
        <w:tabs>
          <w:tab w:val="left" w:pos="5103"/>
        </w:tabs>
        <w:suppressAutoHyphens/>
        <w:spacing w:after="0" w:line="240" w:lineRule="auto"/>
        <w:rPr>
          <w:rFonts w:ascii="Times New Roman" w:hAnsi="Times New Roman" w:cs="Times New Roman"/>
          <w:snapToGrid w:val="0"/>
          <w:sz w:val="28"/>
          <w:szCs w:val="28"/>
        </w:rPr>
      </w:pPr>
    </w:p>
    <w:p w:rsidR="00206F49" w:rsidRPr="009A2582" w:rsidRDefault="00206F49" w:rsidP="009A2582">
      <w:pPr>
        <w:tabs>
          <w:tab w:val="left" w:pos="5103"/>
        </w:tabs>
        <w:suppressAutoHyphens/>
        <w:spacing w:after="0" w:line="240" w:lineRule="auto"/>
        <w:rPr>
          <w:rFonts w:ascii="Times New Roman" w:hAnsi="Times New Roman" w:cs="Times New Roman"/>
          <w:snapToGrid w:val="0"/>
          <w:sz w:val="28"/>
          <w:szCs w:val="28"/>
        </w:rPr>
      </w:pPr>
    </w:p>
    <w:p w:rsidR="007A4921" w:rsidRDefault="00206F49" w:rsidP="007A4921">
      <w:pPr>
        <w:suppressAutoHyphens/>
        <w:spacing w:after="0" w:line="240" w:lineRule="auto"/>
        <w:jc w:val="both"/>
        <w:rPr>
          <w:rFonts w:ascii="Times New Roman" w:hAnsi="Times New Roman" w:cs="Times New Roman"/>
          <w:sz w:val="28"/>
          <w:szCs w:val="28"/>
        </w:rPr>
      </w:pPr>
      <w:r w:rsidRPr="009A2582">
        <w:rPr>
          <w:rFonts w:ascii="Times New Roman" w:hAnsi="Times New Roman" w:cs="Times New Roman"/>
          <w:sz w:val="28"/>
          <w:szCs w:val="28"/>
        </w:rPr>
        <w:t xml:space="preserve">Глава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w:t>
      </w:r>
    </w:p>
    <w:p w:rsidR="00206F49" w:rsidRPr="009A2582" w:rsidRDefault="007A4921" w:rsidP="007A4921">
      <w:pPr>
        <w:suppressAutoHyphens/>
        <w:spacing w:after="0" w:line="240" w:lineRule="auto"/>
        <w:jc w:val="both"/>
        <w:rPr>
          <w:rFonts w:ascii="Times New Roman" w:hAnsi="Times New Roman" w:cs="Times New Roman"/>
          <w:snapToGrid w:val="0"/>
          <w:sz w:val="28"/>
          <w:szCs w:val="28"/>
        </w:rPr>
      </w:pPr>
      <w:r w:rsidRPr="002512DA">
        <w:rPr>
          <w:rFonts w:ascii="Times New Roman" w:hAnsi="Times New Roman" w:cs="Times New Roman"/>
          <w:sz w:val="28"/>
          <w:szCs w:val="28"/>
        </w:rPr>
        <w:t xml:space="preserve">Северского района </w:t>
      </w:r>
      <w:r>
        <w:rPr>
          <w:rFonts w:ascii="Times New Roman" w:hAnsi="Times New Roman" w:cs="Times New Roman"/>
          <w:sz w:val="28"/>
          <w:szCs w:val="28"/>
        </w:rPr>
        <w:t xml:space="preserve">                                                                С.В.Ливенцев</w:t>
      </w:r>
    </w:p>
    <w:p w:rsidR="00206F49" w:rsidRPr="009A2582" w:rsidRDefault="00206F49" w:rsidP="009A2582">
      <w:pPr>
        <w:widowControl w:val="0"/>
        <w:suppressAutoHyphens/>
        <w:spacing w:after="0" w:line="240" w:lineRule="auto"/>
        <w:ind w:left="5725" w:right="1"/>
        <w:jc w:val="center"/>
        <w:rPr>
          <w:rFonts w:ascii="Times New Roman" w:hAnsi="Times New Roman" w:cs="Times New Roman"/>
          <w:snapToGrid w:val="0"/>
          <w:sz w:val="28"/>
          <w:szCs w:val="28"/>
        </w:rPr>
      </w:pPr>
      <w:bookmarkStart w:id="24" w:name="OLE_LINK1"/>
      <w:bookmarkStart w:id="25" w:name="OLE_LINK2"/>
    </w:p>
    <w:p w:rsidR="00206F49" w:rsidRPr="009A2582" w:rsidRDefault="00206F49" w:rsidP="009A2582">
      <w:pPr>
        <w:widowControl w:val="0"/>
        <w:suppressAutoHyphens/>
        <w:spacing w:after="0" w:line="240" w:lineRule="auto"/>
        <w:ind w:left="5725" w:right="1"/>
        <w:jc w:val="center"/>
        <w:rPr>
          <w:rFonts w:ascii="Times New Roman" w:hAnsi="Times New Roman" w:cs="Times New Roman"/>
          <w:snapToGrid w:val="0"/>
          <w:sz w:val="28"/>
          <w:szCs w:val="28"/>
        </w:rPr>
      </w:pPr>
    </w:p>
    <w:p w:rsidR="00206F49" w:rsidRPr="009A2582" w:rsidRDefault="00206F49" w:rsidP="009A2582">
      <w:pPr>
        <w:widowControl w:val="0"/>
        <w:suppressAutoHyphens/>
        <w:spacing w:after="0" w:line="240" w:lineRule="auto"/>
        <w:ind w:left="5725" w:right="1"/>
        <w:jc w:val="center"/>
        <w:rPr>
          <w:rFonts w:ascii="Times New Roman" w:hAnsi="Times New Roman" w:cs="Times New Roman"/>
          <w:snapToGrid w:val="0"/>
          <w:sz w:val="28"/>
          <w:szCs w:val="28"/>
        </w:rPr>
      </w:pPr>
    </w:p>
    <w:p w:rsidR="00206F49" w:rsidRPr="009A2582" w:rsidRDefault="00206F49" w:rsidP="009A2582">
      <w:pPr>
        <w:widowControl w:val="0"/>
        <w:suppressAutoHyphens/>
        <w:spacing w:after="0" w:line="240" w:lineRule="auto"/>
        <w:ind w:left="5725" w:right="1"/>
        <w:jc w:val="center"/>
        <w:rPr>
          <w:rFonts w:ascii="Times New Roman" w:hAnsi="Times New Roman" w:cs="Times New Roman"/>
          <w:snapToGrid w:val="0"/>
          <w:sz w:val="28"/>
          <w:szCs w:val="28"/>
        </w:rPr>
      </w:pPr>
    </w:p>
    <w:p w:rsidR="00206F49" w:rsidRPr="009A2582" w:rsidRDefault="00206F49" w:rsidP="009A2582">
      <w:pPr>
        <w:widowControl w:val="0"/>
        <w:suppressAutoHyphens/>
        <w:spacing w:after="0" w:line="240" w:lineRule="auto"/>
        <w:ind w:left="5725" w:right="1"/>
        <w:jc w:val="center"/>
        <w:rPr>
          <w:rFonts w:ascii="Times New Roman" w:hAnsi="Times New Roman" w:cs="Times New Roman"/>
          <w:snapToGrid w:val="0"/>
          <w:sz w:val="28"/>
          <w:szCs w:val="28"/>
        </w:rPr>
      </w:pPr>
    </w:p>
    <w:p w:rsidR="007A4921" w:rsidRDefault="007A4921">
      <w:pPr>
        <w:rPr>
          <w:rFonts w:ascii="Times New Roman" w:hAnsi="Times New Roman" w:cs="Times New Roman"/>
          <w:snapToGrid w:val="0"/>
          <w:sz w:val="28"/>
          <w:szCs w:val="28"/>
        </w:rPr>
      </w:pPr>
      <w:r>
        <w:rPr>
          <w:rFonts w:ascii="Times New Roman" w:hAnsi="Times New Roman" w:cs="Times New Roman"/>
          <w:snapToGrid w:val="0"/>
          <w:sz w:val="28"/>
          <w:szCs w:val="28"/>
        </w:rPr>
        <w:br w:type="page"/>
      </w:r>
    </w:p>
    <w:p w:rsidR="00206F49" w:rsidRPr="009A2582" w:rsidRDefault="00206F49" w:rsidP="009A2582">
      <w:pPr>
        <w:widowControl w:val="0"/>
        <w:suppressAutoHyphens/>
        <w:spacing w:after="0" w:line="240" w:lineRule="auto"/>
        <w:ind w:left="5670" w:right="1"/>
        <w:jc w:val="center"/>
        <w:rPr>
          <w:rFonts w:ascii="Times New Roman" w:hAnsi="Times New Roman" w:cs="Times New Roman"/>
          <w:snapToGrid w:val="0"/>
          <w:sz w:val="28"/>
          <w:szCs w:val="28"/>
        </w:rPr>
      </w:pPr>
      <w:r w:rsidRPr="009A2582">
        <w:rPr>
          <w:rFonts w:ascii="Times New Roman" w:hAnsi="Times New Roman" w:cs="Times New Roman"/>
          <w:snapToGrid w:val="0"/>
          <w:sz w:val="28"/>
          <w:szCs w:val="28"/>
        </w:rPr>
        <w:lastRenderedPageBreak/>
        <w:t>ПРИЛОЖЕНИЕ № 4</w:t>
      </w:r>
    </w:p>
    <w:p w:rsidR="007A4921" w:rsidRDefault="00206F49" w:rsidP="009A2582">
      <w:pPr>
        <w:widowControl w:val="0"/>
        <w:suppressAutoHyphens/>
        <w:spacing w:after="0" w:line="240" w:lineRule="auto"/>
        <w:ind w:left="5670"/>
        <w:jc w:val="center"/>
        <w:rPr>
          <w:rFonts w:ascii="Times New Roman" w:hAnsi="Times New Roman" w:cs="Times New Roman"/>
          <w:sz w:val="28"/>
          <w:szCs w:val="28"/>
        </w:rPr>
      </w:pPr>
      <w:r w:rsidRPr="009A2582">
        <w:rPr>
          <w:rFonts w:ascii="Times New Roman" w:hAnsi="Times New Roman" w:cs="Times New Roman"/>
          <w:sz w:val="28"/>
          <w:szCs w:val="28"/>
          <w:lang w:eastAsia="ar-SA"/>
        </w:rPr>
        <w:t xml:space="preserve">к решению </w:t>
      </w:r>
      <w:r w:rsidR="007A4921">
        <w:rPr>
          <w:rFonts w:ascii="Times New Roman" w:hAnsi="Times New Roman" w:cs="Times New Roman"/>
          <w:sz w:val="28"/>
          <w:szCs w:val="28"/>
          <w:lang w:eastAsia="ar-SA"/>
        </w:rPr>
        <w:t xml:space="preserve">Совета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Северского района </w:t>
      </w:r>
    </w:p>
    <w:p w:rsidR="00206F49" w:rsidRPr="009A2582" w:rsidRDefault="007A4921" w:rsidP="009A2582">
      <w:pPr>
        <w:widowControl w:val="0"/>
        <w:suppressAutoHyphens/>
        <w:spacing w:after="0" w:line="240" w:lineRule="auto"/>
        <w:ind w:left="5670"/>
        <w:jc w:val="center"/>
        <w:rPr>
          <w:rFonts w:ascii="Times New Roman" w:hAnsi="Times New Roman" w:cs="Times New Roman"/>
          <w:sz w:val="28"/>
          <w:szCs w:val="28"/>
          <w:lang w:eastAsia="ar-SA"/>
        </w:rPr>
      </w:pPr>
      <w:r w:rsidRPr="002512DA">
        <w:rPr>
          <w:rFonts w:ascii="Times New Roman" w:hAnsi="Times New Roman" w:cs="Times New Roman"/>
          <w:sz w:val="28"/>
          <w:szCs w:val="28"/>
        </w:rPr>
        <w:t xml:space="preserve"> </w:t>
      </w:r>
      <w:r w:rsidR="00206F49" w:rsidRPr="009A2582">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19.05.2023</w:t>
      </w:r>
      <w:r w:rsidR="00206F49" w:rsidRPr="009A2582">
        <w:rPr>
          <w:rFonts w:ascii="Times New Roman" w:hAnsi="Times New Roman" w:cs="Times New Roman"/>
          <w:sz w:val="28"/>
          <w:szCs w:val="28"/>
          <w:lang w:eastAsia="ar-SA"/>
        </w:rPr>
        <w:t xml:space="preserve"> г. № </w:t>
      </w:r>
      <w:r>
        <w:rPr>
          <w:rFonts w:ascii="Times New Roman" w:hAnsi="Times New Roman" w:cs="Times New Roman"/>
          <w:sz w:val="28"/>
          <w:szCs w:val="28"/>
          <w:lang w:eastAsia="ar-SA"/>
        </w:rPr>
        <w:t>145</w:t>
      </w:r>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lang w:eastAsia="ru-RU"/>
        </w:rPr>
      </w:pPr>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rPr>
      </w:pPr>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rPr>
      </w:pPr>
      <w:r w:rsidRPr="009A2582">
        <w:rPr>
          <w:rFonts w:ascii="Times New Roman" w:hAnsi="Times New Roman" w:cs="Times New Roman"/>
          <w:b/>
          <w:sz w:val="28"/>
          <w:szCs w:val="28"/>
        </w:rPr>
        <w:t>СОСТАВ</w:t>
      </w:r>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rPr>
      </w:pPr>
      <w:r w:rsidRPr="009A2582">
        <w:rPr>
          <w:rFonts w:ascii="Times New Roman" w:hAnsi="Times New Roman" w:cs="Times New Roman"/>
          <w:b/>
          <w:sz w:val="28"/>
          <w:szCs w:val="28"/>
        </w:rPr>
        <w:t xml:space="preserve">рабочей группы по учету предложений и участию граждан </w:t>
      </w:r>
      <w:proofErr w:type="gramStart"/>
      <w:r w:rsidRPr="009A2582">
        <w:rPr>
          <w:rFonts w:ascii="Times New Roman" w:hAnsi="Times New Roman" w:cs="Times New Roman"/>
          <w:b/>
          <w:sz w:val="28"/>
          <w:szCs w:val="28"/>
        </w:rPr>
        <w:t>в</w:t>
      </w:r>
      <w:proofErr w:type="gramEnd"/>
    </w:p>
    <w:p w:rsidR="00206F49" w:rsidRPr="009A2582" w:rsidRDefault="00206F49" w:rsidP="007A4921">
      <w:pPr>
        <w:tabs>
          <w:tab w:val="left" w:pos="5103"/>
        </w:tabs>
        <w:suppressAutoHyphens/>
        <w:spacing w:after="0" w:line="240" w:lineRule="auto"/>
        <w:jc w:val="center"/>
        <w:rPr>
          <w:rFonts w:ascii="Times New Roman" w:hAnsi="Times New Roman" w:cs="Times New Roman"/>
          <w:b/>
          <w:sz w:val="28"/>
          <w:szCs w:val="28"/>
        </w:rPr>
      </w:pPr>
      <w:proofErr w:type="gramStart"/>
      <w:r w:rsidRPr="009A2582">
        <w:rPr>
          <w:rFonts w:ascii="Times New Roman" w:hAnsi="Times New Roman" w:cs="Times New Roman"/>
          <w:b/>
          <w:sz w:val="28"/>
          <w:szCs w:val="28"/>
        </w:rPr>
        <w:t xml:space="preserve">обсуждении проекта решения Совета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Северского района «Об утверждении правил благоустройства на территории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Северского района»</w:t>
      </w:r>
      <w:proofErr w:type="gramEnd"/>
    </w:p>
    <w:p w:rsidR="00206F49" w:rsidRPr="009A2582" w:rsidRDefault="00206F49" w:rsidP="009A2582">
      <w:pPr>
        <w:tabs>
          <w:tab w:val="left" w:pos="5103"/>
        </w:tabs>
        <w:suppressAutoHyphens/>
        <w:spacing w:after="0" w:line="240" w:lineRule="auto"/>
        <w:jc w:val="center"/>
        <w:rPr>
          <w:rFonts w:ascii="Times New Roman" w:hAnsi="Times New Roman" w:cs="Times New Roman"/>
          <w:b/>
          <w:sz w:val="28"/>
          <w:szCs w:val="28"/>
        </w:rPr>
      </w:pPr>
    </w:p>
    <w:p w:rsidR="00206F49" w:rsidRPr="009A2582" w:rsidRDefault="00206F49" w:rsidP="009A2582">
      <w:pPr>
        <w:tabs>
          <w:tab w:val="left" w:pos="5103"/>
        </w:tabs>
        <w:suppressAutoHyphens/>
        <w:spacing w:after="0" w:line="240" w:lineRule="auto"/>
        <w:jc w:val="center"/>
        <w:rPr>
          <w:rFonts w:ascii="Times New Roman" w:hAnsi="Times New Roman" w:cs="Times New Roman"/>
          <w:sz w:val="28"/>
          <w:szCs w:val="28"/>
        </w:rPr>
      </w:pPr>
    </w:p>
    <w:tbl>
      <w:tblPr>
        <w:tblW w:w="0" w:type="auto"/>
        <w:tblLook w:val="01E0"/>
      </w:tblPr>
      <w:tblGrid>
        <w:gridCol w:w="4248"/>
        <w:gridCol w:w="5606"/>
      </w:tblGrid>
      <w:tr w:rsidR="00206F49" w:rsidRPr="009A2582" w:rsidTr="00206F49">
        <w:trPr>
          <w:trHeight w:val="1125"/>
        </w:trPr>
        <w:tc>
          <w:tcPr>
            <w:tcW w:w="4248" w:type="dxa"/>
            <w:hideMark/>
          </w:tcPr>
          <w:p w:rsidR="00206F49" w:rsidRPr="009A2582" w:rsidRDefault="007A4921" w:rsidP="009A2582">
            <w:pPr>
              <w:tabs>
                <w:tab w:val="left" w:pos="5103"/>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Любецкая Татьяна Викторовна</w:t>
            </w:r>
          </w:p>
        </w:tc>
        <w:tc>
          <w:tcPr>
            <w:tcW w:w="5606" w:type="dxa"/>
            <w:hideMark/>
          </w:tcPr>
          <w:p w:rsidR="00206F49" w:rsidRPr="009A2582" w:rsidRDefault="00206F49" w:rsidP="009A2582">
            <w:pPr>
              <w:tabs>
                <w:tab w:val="left" w:pos="5103"/>
              </w:tabs>
              <w:suppressAutoHyphens/>
              <w:spacing w:after="0" w:line="240" w:lineRule="auto"/>
              <w:jc w:val="both"/>
              <w:rPr>
                <w:rFonts w:ascii="Times New Roman" w:hAnsi="Times New Roman" w:cs="Times New Roman"/>
                <w:sz w:val="28"/>
                <w:szCs w:val="28"/>
              </w:rPr>
            </w:pPr>
            <w:r w:rsidRPr="009A2582">
              <w:rPr>
                <w:rFonts w:ascii="Times New Roman" w:hAnsi="Times New Roman" w:cs="Times New Roman"/>
                <w:sz w:val="28"/>
                <w:szCs w:val="28"/>
              </w:rPr>
              <w:t xml:space="preserve">- начальник общего отдела администрации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Северского района</w:t>
            </w:r>
            <w:r w:rsidRPr="009A2582">
              <w:rPr>
                <w:rFonts w:ascii="Times New Roman" w:hAnsi="Times New Roman" w:cs="Times New Roman"/>
                <w:sz w:val="28"/>
                <w:szCs w:val="28"/>
              </w:rPr>
              <w:t>;</w:t>
            </w:r>
          </w:p>
        </w:tc>
      </w:tr>
      <w:tr w:rsidR="00206F49" w:rsidRPr="009A2582" w:rsidTr="00206F49">
        <w:trPr>
          <w:trHeight w:val="1125"/>
        </w:trPr>
        <w:tc>
          <w:tcPr>
            <w:tcW w:w="4248" w:type="dxa"/>
            <w:hideMark/>
          </w:tcPr>
          <w:p w:rsidR="00206F49" w:rsidRPr="009A2582" w:rsidRDefault="007A4921" w:rsidP="007A4921">
            <w:pPr>
              <w:tabs>
                <w:tab w:val="left" w:pos="5103"/>
              </w:tabs>
              <w:suppressAutoHyphen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Шеренкова</w:t>
            </w:r>
            <w:proofErr w:type="spellEnd"/>
            <w:r>
              <w:rPr>
                <w:rFonts w:ascii="Times New Roman" w:hAnsi="Times New Roman" w:cs="Times New Roman"/>
                <w:sz w:val="28"/>
                <w:szCs w:val="28"/>
              </w:rPr>
              <w:t xml:space="preserve"> Людмила Семеновна</w:t>
            </w:r>
          </w:p>
        </w:tc>
        <w:tc>
          <w:tcPr>
            <w:tcW w:w="5606" w:type="dxa"/>
          </w:tcPr>
          <w:p w:rsidR="00206F49" w:rsidRPr="009A2582" w:rsidRDefault="00206F49" w:rsidP="009A2582">
            <w:pPr>
              <w:tabs>
                <w:tab w:val="left" w:pos="5103"/>
              </w:tabs>
              <w:suppressAutoHyphens/>
              <w:spacing w:after="0" w:line="240" w:lineRule="auto"/>
              <w:jc w:val="both"/>
              <w:rPr>
                <w:rFonts w:ascii="Times New Roman" w:eastAsia="Times New Roman" w:hAnsi="Times New Roman" w:cs="Times New Roman"/>
                <w:sz w:val="28"/>
                <w:szCs w:val="28"/>
              </w:rPr>
            </w:pPr>
            <w:r w:rsidRPr="009A2582">
              <w:rPr>
                <w:rFonts w:ascii="Times New Roman" w:hAnsi="Times New Roman" w:cs="Times New Roman"/>
                <w:sz w:val="28"/>
                <w:szCs w:val="28"/>
              </w:rPr>
              <w:t xml:space="preserve">- </w:t>
            </w:r>
            <w:r w:rsidR="007A4921">
              <w:rPr>
                <w:rFonts w:ascii="Times New Roman" w:hAnsi="Times New Roman" w:cs="Times New Roman"/>
                <w:sz w:val="28"/>
                <w:szCs w:val="28"/>
              </w:rPr>
              <w:t xml:space="preserve">заведующая </w:t>
            </w:r>
            <w:proofErr w:type="spellStart"/>
            <w:r w:rsidR="007A4921">
              <w:rPr>
                <w:rFonts w:ascii="Times New Roman" w:hAnsi="Times New Roman" w:cs="Times New Roman"/>
                <w:sz w:val="28"/>
                <w:szCs w:val="28"/>
              </w:rPr>
              <w:t>Григорьевским</w:t>
            </w:r>
            <w:proofErr w:type="spellEnd"/>
            <w:r w:rsidR="007A4921">
              <w:rPr>
                <w:rFonts w:ascii="Times New Roman" w:hAnsi="Times New Roman" w:cs="Times New Roman"/>
                <w:sz w:val="28"/>
                <w:szCs w:val="28"/>
              </w:rPr>
              <w:t xml:space="preserve"> отделением  социального обслуживания людей</w:t>
            </w:r>
            <w:r w:rsidRPr="009A2582">
              <w:rPr>
                <w:rFonts w:ascii="Times New Roman" w:hAnsi="Times New Roman" w:cs="Times New Roman"/>
                <w:sz w:val="28"/>
                <w:szCs w:val="28"/>
              </w:rPr>
              <w:t>;</w:t>
            </w:r>
          </w:p>
          <w:p w:rsidR="00206F49" w:rsidRPr="009A2582" w:rsidRDefault="00206F49" w:rsidP="009A2582">
            <w:pPr>
              <w:tabs>
                <w:tab w:val="left" w:pos="5103"/>
              </w:tabs>
              <w:suppressAutoHyphens/>
              <w:spacing w:after="0" w:line="240" w:lineRule="auto"/>
              <w:jc w:val="both"/>
              <w:rPr>
                <w:rFonts w:ascii="Times New Roman" w:hAnsi="Times New Roman" w:cs="Times New Roman"/>
                <w:sz w:val="28"/>
                <w:szCs w:val="28"/>
              </w:rPr>
            </w:pPr>
          </w:p>
        </w:tc>
      </w:tr>
      <w:tr w:rsidR="00206F49" w:rsidRPr="009A2582" w:rsidTr="00206F49">
        <w:trPr>
          <w:trHeight w:val="780"/>
        </w:trPr>
        <w:tc>
          <w:tcPr>
            <w:tcW w:w="4248" w:type="dxa"/>
            <w:hideMark/>
          </w:tcPr>
          <w:p w:rsidR="00206F49" w:rsidRPr="009A2582" w:rsidRDefault="007A4921" w:rsidP="009A2582">
            <w:pPr>
              <w:tabs>
                <w:tab w:val="left" w:pos="5103"/>
              </w:tabs>
              <w:suppressAutoHyphen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Константиниди</w:t>
            </w:r>
            <w:proofErr w:type="spellEnd"/>
            <w:r>
              <w:rPr>
                <w:rFonts w:ascii="Times New Roman" w:hAnsi="Times New Roman" w:cs="Times New Roman"/>
                <w:sz w:val="28"/>
                <w:szCs w:val="28"/>
              </w:rPr>
              <w:t xml:space="preserve"> Ирина Николаевна</w:t>
            </w:r>
          </w:p>
        </w:tc>
        <w:tc>
          <w:tcPr>
            <w:tcW w:w="5606" w:type="dxa"/>
          </w:tcPr>
          <w:p w:rsidR="00206F49" w:rsidRPr="009A2582" w:rsidRDefault="00206F49" w:rsidP="009A2582">
            <w:pPr>
              <w:tabs>
                <w:tab w:val="left" w:pos="5103"/>
              </w:tabs>
              <w:suppressAutoHyphens/>
              <w:spacing w:after="0" w:line="240" w:lineRule="auto"/>
              <w:jc w:val="both"/>
              <w:rPr>
                <w:rFonts w:ascii="Times New Roman" w:eastAsia="Times New Roman" w:hAnsi="Times New Roman" w:cs="Times New Roman"/>
                <w:sz w:val="28"/>
                <w:szCs w:val="28"/>
              </w:rPr>
            </w:pPr>
            <w:r w:rsidRPr="009A2582">
              <w:rPr>
                <w:rFonts w:ascii="Times New Roman" w:hAnsi="Times New Roman" w:cs="Times New Roman"/>
                <w:sz w:val="28"/>
                <w:szCs w:val="28"/>
              </w:rPr>
              <w:t xml:space="preserve">- специалист </w:t>
            </w:r>
            <w:r w:rsidR="007A4921">
              <w:rPr>
                <w:rFonts w:ascii="Times New Roman" w:hAnsi="Times New Roman" w:cs="Times New Roman"/>
                <w:sz w:val="28"/>
                <w:szCs w:val="28"/>
              </w:rPr>
              <w:t>2 категории</w:t>
            </w:r>
            <w:r w:rsidRPr="009A2582">
              <w:rPr>
                <w:rFonts w:ascii="Times New Roman" w:hAnsi="Times New Roman" w:cs="Times New Roman"/>
                <w:sz w:val="28"/>
                <w:szCs w:val="28"/>
              </w:rPr>
              <w:t xml:space="preserve"> администрации  </w:t>
            </w:r>
            <w:proofErr w:type="spellStart"/>
            <w:r w:rsidR="007A4921" w:rsidRPr="002512DA">
              <w:rPr>
                <w:rFonts w:ascii="Times New Roman" w:hAnsi="Times New Roman" w:cs="Times New Roman"/>
                <w:sz w:val="28"/>
                <w:szCs w:val="28"/>
              </w:rPr>
              <w:t>Григорьевского</w:t>
            </w:r>
            <w:proofErr w:type="spellEnd"/>
            <w:r w:rsidR="007A4921" w:rsidRPr="002512DA">
              <w:rPr>
                <w:rFonts w:ascii="Times New Roman" w:hAnsi="Times New Roman" w:cs="Times New Roman"/>
                <w:sz w:val="28"/>
                <w:szCs w:val="28"/>
              </w:rPr>
              <w:t xml:space="preserve"> сельского поселения Северского района</w:t>
            </w:r>
          </w:p>
          <w:p w:rsidR="00206F49" w:rsidRPr="009A2582" w:rsidRDefault="00206F49" w:rsidP="009A2582">
            <w:pPr>
              <w:tabs>
                <w:tab w:val="left" w:pos="5103"/>
              </w:tabs>
              <w:suppressAutoHyphens/>
              <w:spacing w:after="0" w:line="240" w:lineRule="auto"/>
              <w:jc w:val="both"/>
              <w:rPr>
                <w:rFonts w:ascii="Times New Roman" w:hAnsi="Times New Roman" w:cs="Times New Roman"/>
                <w:sz w:val="28"/>
                <w:szCs w:val="28"/>
              </w:rPr>
            </w:pPr>
          </w:p>
        </w:tc>
      </w:tr>
    </w:tbl>
    <w:p w:rsidR="00206F49" w:rsidRPr="009A2582" w:rsidRDefault="00206F49" w:rsidP="009A2582">
      <w:pPr>
        <w:tabs>
          <w:tab w:val="left" w:pos="5103"/>
        </w:tabs>
        <w:suppressAutoHyphens/>
        <w:spacing w:after="0" w:line="240" w:lineRule="auto"/>
        <w:rPr>
          <w:rFonts w:ascii="Times New Roman" w:hAnsi="Times New Roman" w:cs="Times New Roman"/>
          <w:sz w:val="28"/>
          <w:szCs w:val="28"/>
        </w:rPr>
      </w:pPr>
    </w:p>
    <w:p w:rsidR="00206F49" w:rsidRPr="009A2582" w:rsidRDefault="00206F49" w:rsidP="009A2582">
      <w:pPr>
        <w:tabs>
          <w:tab w:val="left" w:pos="5103"/>
        </w:tabs>
        <w:suppressAutoHyphens/>
        <w:spacing w:after="0" w:line="240" w:lineRule="auto"/>
        <w:rPr>
          <w:rFonts w:ascii="Times New Roman" w:hAnsi="Times New Roman" w:cs="Times New Roman"/>
          <w:sz w:val="28"/>
          <w:szCs w:val="28"/>
        </w:rPr>
      </w:pPr>
    </w:p>
    <w:bookmarkEnd w:id="24"/>
    <w:bookmarkEnd w:id="25"/>
    <w:p w:rsidR="00206F49" w:rsidRPr="009A2582" w:rsidRDefault="00206F49" w:rsidP="009A2582">
      <w:pPr>
        <w:tabs>
          <w:tab w:val="left" w:pos="5103"/>
        </w:tabs>
        <w:suppressAutoHyphens/>
        <w:spacing w:after="0" w:line="240" w:lineRule="auto"/>
        <w:rPr>
          <w:rFonts w:ascii="Times New Roman" w:hAnsi="Times New Roman" w:cs="Times New Roman"/>
          <w:sz w:val="28"/>
          <w:szCs w:val="28"/>
        </w:rPr>
      </w:pPr>
    </w:p>
    <w:sectPr w:rsidR="00206F49" w:rsidRPr="009A2582" w:rsidSect="00F01BB5">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9DD" w:rsidRDefault="003709DD" w:rsidP="00B0540A">
      <w:pPr>
        <w:spacing w:after="0" w:line="240" w:lineRule="auto"/>
      </w:pPr>
      <w:r>
        <w:separator/>
      </w:r>
    </w:p>
  </w:endnote>
  <w:endnote w:type="continuationSeparator" w:id="0">
    <w:p w:rsidR="003709DD" w:rsidRDefault="003709DD" w:rsidP="00B05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9DD" w:rsidRDefault="003709DD" w:rsidP="00B0540A">
      <w:pPr>
        <w:spacing w:after="0" w:line="240" w:lineRule="auto"/>
      </w:pPr>
      <w:r>
        <w:separator/>
      </w:r>
    </w:p>
  </w:footnote>
  <w:footnote w:type="continuationSeparator" w:id="0">
    <w:p w:rsidR="003709DD" w:rsidRDefault="003709DD" w:rsidP="00B05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kern w:val="1"/>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lvl>
    <w:lvl w:ilvl="4">
      <w:numFmt w:val="bullet"/>
      <w:lvlText w:val="•"/>
      <w:lvlJc w:val="left"/>
      <w:pPr>
        <w:ind w:left="4182" w:hanging="518"/>
      </w:pPr>
    </w:lvl>
    <w:lvl w:ilvl="5">
      <w:numFmt w:val="bullet"/>
      <w:lvlText w:val="•"/>
      <w:lvlJc w:val="left"/>
      <w:pPr>
        <w:ind w:left="5222" w:hanging="518"/>
      </w:pPr>
    </w:lvl>
    <w:lvl w:ilvl="6">
      <w:numFmt w:val="bullet"/>
      <w:lvlText w:val="•"/>
      <w:lvlJc w:val="left"/>
      <w:pPr>
        <w:ind w:left="6263" w:hanging="518"/>
      </w:pPr>
    </w:lvl>
    <w:lvl w:ilvl="7">
      <w:numFmt w:val="bullet"/>
      <w:lvlText w:val="•"/>
      <w:lvlJc w:val="left"/>
      <w:pPr>
        <w:ind w:left="7304" w:hanging="518"/>
      </w:pPr>
    </w:lvl>
    <w:lvl w:ilvl="8">
      <w:numFmt w:val="bullet"/>
      <w:lvlText w:val="•"/>
      <w:lvlJc w:val="left"/>
      <w:pPr>
        <w:ind w:left="8344" w:hanging="518"/>
      </w:pPr>
    </w:lvl>
  </w:abstractNum>
  <w:abstractNum w:abstractNumId="9">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15E4F37"/>
    <w:multiLevelType w:val="multilevel"/>
    <w:tmpl w:val="8222B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nsid w:val="700C505F"/>
    <w:multiLevelType w:val="hybridMultilevel"/>
    <w:tmpl w:val="2F646D3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
  </w:num>
  <w:num w:numId="6">
    <w:abstractNumId w:val="16"/>
  </w:num>
  <w:num w:numId="7">
    <w:abstractNumId w:val="4"/>
  </w:num>
  <w:num w:numId="8">
    <w:abstractNumId w:val="12"/>
  </w:num>
  <w:num w:numId="9">
    <w:abstractNumId w:val="10"/>
  </w:num>
  <w:num w:numId="10">
    <w:abstractNumId w:val="11"/>
  </w:num>
  <w:num w:numId="11">
    <w:abstractNumId w:val="3"/>
  </w:num>
  <w:num w:numId="12">
    <w:abstractNumId w:val="14"/>
  </w:num>
  <w:num w:numId="13">
    <w:abstractNumId w:val="18"/>
  </w:num>
  <w:num w:numId="14">
    <w:abstractNumId w:val="2"/>
  </w:num>
  <w:num w:numId="15">
    <w:abstractNumId w:val="7"/>
  </w:num>
  <w:num w:numId="16">
    <w:abstractNumId w:val="5"/>
  </w:num>
  <w:num w:numId="17">
    <w:abstractNumId w:val="6"/>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1559"/>
    <w:rsid w:val="001901F7"/>
    <w:rsid w:val="00206F49"/>
    <w:rsid w:val="002512DA"/>
    <w:rsid w:val="002A0E9A"/>
    <w:rsid w:val="002A1726"/>
    <w:rsid w:val="00316A5D"/>
    <w:rsid w:val="003709DD"/>
    <w:rsid w:val="00375857"/>
    <w:rsid w:val="003F506A"/>
    <w:rsid w:val="003F785C"/>
    <w:rsid w:val="006E0478"/>
    <w:rsid w:val="007A4921"/>
    <w:rsid w:val="00881559"/>
    <w:rsid w:val="009A20C9"/>
    <w:rsid w:val="009A2582"/>
    <w:rsid w:val="009B71D5"/>
    <w:rsid w:val="00AB7789"/>
    <w:rsid w:val="00B0540A"/>
    <w:rsid w:val="00BD3E19"/>
    <w:rsid w:val="00C67B79"/>
    <w:rsid w:val="00D7164F"/>
    <w:rsid w:val="00DE39AE"/>
    <w:rsid w:val="00F01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59"/>
  </w:style>
  <w:style w:type="paragraph" w:styleId="1">
    <w:name w:val="heading 1"/>
    <w:basedOn w:val="a"/>
    <w:next w:val="a"/>
    <w:link w:val="10"/>
    <w:qFormat/>
    <w:rsid w:val="009B71D5"/>
    <w:pPr>
      <w:numPr>
        <w:numId w:val="5"/>
      </w:numPr>
      <w:suppressAutoHyphens/>
      <w:spacing w:before="108" w:after="108" w:line="240" w:lineRule="auto"/>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9B71D5"/>
    <w:pPr>
      <w:keepNext/>
      <w:numPr>
        <w:ilvl w:val="1"/>
        <w:numId w:val="5"/>
      </w:numPr>
      <w:shd w:val="clear" w:color="auto" w:fill="FFFFFF"/>
      <w:suppressAutoHyphens/>
      <w:spacing w:before="216" w:after="0" w:line="252" w:lineRule="exact"/>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881559"/>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881559"/>
    <w:pPr>
      <w:widowControl w:val="0"/>
      <w:shd w:val="clear" w:color="auto" w:fill="FFFFFF"/>
      <w:spacing w:after="0" w:line="248" w:lineRule="exact"/>
      <w:ind w:hanging="880"/>
      <w:jc w:val="both"/>
    </w:pPr>
    <w:rPr>
      <w:rFonts w:ascii="Times New Roman" w:eastAsia="Times New Roman" w:hAnsi="Times New Roman" w:cs="Times New Roman"/>
      <w:sz w:val="21"/>
      <w:szCs w:val="21"/>
    </w:rPr>
  </w:style>
  <w:style w:type="paragraph" w:styleId="a3">
    <w:name w:val="Body Text Indent"/>
    <w:basedOn w:val="a"/>
    <w:link w:val="a4"/>
    <w:rsid w:val="0088155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881559"/>
    <w:rPr>
      <w:rFonts w:ascii="Times New Roman" w:eastAsia="Times New Roman" w:hAnsi="Times New Roman" w:cs="Times New Roman"/>
      <w:sz w:val="28"/>
      <w:szCs w:val="24"/>
      <w:lang w:eastAsia="ru-RU"/>
    </w:rPr>
  </w:style>
  <w:style w:type="paragraph" w:styleId="a5">
    <w:name w:val="List Paragraph"/>
    <w:basedOn w:val="a"/>
    <w:uiPriority w:val="99"/>
    <w:qFormat/>
    <w:rsid w:val="00881559"/>
    <w:pPr>
      <w:ind w:left="720"/>
    </w:pPr>
    <w:rPr>
      <w:rFonts w:ascii="Calibri" w:eastAsia="Times New Roman" w:hAnsi="Calibri" w:cs="Calibri"/>
      <w:lang w:eastAsia="ru-RU"/>
    </w:rPr>
  </w:style>
  <w:style w:type="paragraph" w:styleId="a6">
    <w:name w:val="Balloon Text"/>
    <w:basedOn w:val="a"/>
    <w:link w:val="a7"/>
    <w:uiPriority w:val="99"/>
    <w:semiHidden/>
    <w:unhideWhenUsed/>
    <w:rsid w:val="008815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1559"/>
    <w:rPr>
      <w:rFonts w:ascii="Tahoma" w:hAnsi="Tahoma" w:cs="Tahoma"/>
      <w:sz w:val="16"/>
      <w:szCs w:val="16"/>
    </w:rPr>
  </w:style>
  <w:style w:type="paragraph" w:styleId="a8">
    <w:name w:val="Body Text"/>
    <w:basedOn w:val="a"/>
    <w:link w:val="a9"/>
    <w:unhideWhenUsed/>
    <w:rsid w:val="009B71D5"/>
    <w:pPr>
      <w:spacing w:after="120"/>
    </w:pPr>
  </w:style>
  <w:style w:type="character" w:customStyle="1" w:styleId="a9">
    <w:name w:val="Основной текст Знак"/>
    <w:basedOn w:val="a0"/>
    <w:link w:val="a8"/>
    <w:rsid w:val="009B71D5"/>
  </w:style>
  <w:style w:type="paragraph" w:customStyle="1" w:styleId="11">
    <w:name w:val="Абзац списка1"/>
    <w:basedOn w:val="a"/>
    <w:rsid w:val="009B71D5"/>
    <w:pPr>
      <w:widowControl w:val="0"/>
      <w:spacing w:after="0" w:line="240" w:lineRule="auto"/>
      <w:ind w:left="112" w:firstLine="567"/>
      <w:jc w:val="both"/>
    </w:pPr>
    <w:rPr>
      <w:rFonts w:ascii="Times New Roman" w:eastAsia="Calibri" w:hAnsi="Times New Roman" w:cs="Times New Roman"/>
      <w:lang w:val="en-US"/>
    </w:rPr>
  </w:style>
  <w:style w:type="character" w:customStyle="1" w:styleId="12">
    <w:name w:val="Основной шрифт абзаца1"/>
    <w:rsid w:val="009B71D5"/>
  </w:style>
  <w:style w:type="character" w:customStyle="1" w:styleId="10">
    <w:name w:val="Заголовок 1 Знак"/>
    <w:basedOn w:val="a0"/>
    <w:link w:val="1"/>
    <w:rsid w:val="009B71D5"/>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9B71D5"/>
    <w:rPr>
      <w:rFonts w:ascii="Times New Roman" w:eastAsia="Times New Roman" w:hAnsi="Times New Roman" w:cs="Times New Roman"/>
      <w:b/>
      <w:bCs/>
      <w:color w:val="000000"/>
      <w:spacing w:val="6"/>
      <w:shd w:val="clear" w:color="auto" w:fill="FFFFFF"/>
      <w:lang w:eastAsia="zh-CN"/>
    </w:rPr>
  </w:style>
  <w:style w:type="character" w:customStyle="1" w:styleId="WW8Num1z0">
    <w:name w:val="WW8Num1z0"/>
    <w:rsid w:val="009B71D5"/>
    <w:rPr>
      <w:rFonts w:cs="Times New Roman"/>
      <w:kern w:val="1"/>
      <w:sz w:val="26"/>
      <w:szCs w:val="26"/>
      <w:lang w:eastAsia="ru-RU"/>
    </w:rPr>
  </w:style>
  <w:style w:type="character" w:customStyle="1" w:styleId="WW8Num1z1">
    <w:name w:val="WW8Num1z1"/>
    <w:rsid w:val="009B71D5"/>
  </w:style>
  <w:style w:type="character" w:customStyle="1" w:styleId="WW8Num1z2">
    <w:name w:val="WW8Num1z2"/>
    <w:rsid w:val="009B71D5"/>
  </w:style>
  <w:style w:type="character" w:customStyle="1" w:styleId="WW8Num1z3">
    <w:name w:val="WW8Num1z3"/>
    <w:rsid w:val="009B71D5"/>
  </w:style>
  <w:style w:type="character" w:customStyle="1" w:styleId="WW8Num1z4">
    <w:name w:val="WW8Num1z4"/>
    <w:rsid w:val="009B71D5"/>
  </w:style>
  <w:style w:type="character" w:customStyle="1" w:styleId="WW8Num1z5">
    <w:name w:val="WW8Num1z5"/>
    <w:rsid w:val="009B71D5"/>
  </w:style>
  <w:style w:type="character" w:customStyle="1" w:styleId="WW8Num1z6">
    <w:name w:val="WW8Num1z6"/>
    <w:rsid w:val="009B71D5"/>
  </w:style>
  <w:style w:type="character" w:customStyle="1" w:styleId="WW8Num1z7">
    <w:name w:val="WW8Num1z7"/>
    <w:rsid w:val="009B71D5"/>
  </w:style>
  <w:style w:type="character" w:customStyle="1" w:styleId="WW8Num1z8">
    <w:name w:val="WW8Num1z8"/>
    <w:rsid w:val="009B71D5"/>
  </w:style>
  <w:style w:type="character" w:customStyle="1" w:styleId="WW8Num2z0">
    <w:name w:val="WW8Num2z0"/>
    <w:rsid w:val="009B71D5"/>
    <w:rPr>
      <w:rFonts w:cs="Times New Roman"/>
      <w:kern w:val="1"/>
      <w:sz w:val="26"/>
      <w:szCs w:val="26"/>
      <w:lang w:eastAsia="ru-RU"/>
    </w:rPr>
  </w:style>
  <w:style w:type="character" w:customStyle="1" w:styleId="WW8Num2z1">
    <w:name w:val="WW8Num2z1"/>
    <w:rsid w:val="009B71D5"/>
  </w:style>
  <w:style w:type="character" w:customStyle="1" w:styleId="WW8Num2z2">
    <w:name w:val="WW8Num2z2"/>
    <w:rsid w:val="009B71D5"/>
  </w:style>
  <w:style w:type="character" w:customStyle="1" w:styleId="WW8Num2z3">
    <w:name w:val="WW8Num2z3"/>
    <w:rsid w:val="009B71D5"/>
  </w:style>
  <w:style w:type="character" w:customStyle="1" w:styleId="WW8Num2z4">
    <w:name w:val="WW8Num2z4"/>
    <w:rsid w:val="009B71D5"/>
  </w:style>
  <w:style w:type="character" w:customStyle="1" w:styleId="WW8Num2z5">
    <w:name w:val="WW8Num2z5"/>
    <w:rsid w:val="009B71D5"/>
  </w:style>
  <w:style w:type="character" w:customStyle="1" w:styleId="WW8Num2z6">
    <w:name w:val="WW8Num2z6"/>
    <w:rsid w:val="009B71D5"/>
  </w:style>
  <w:style w:type="character" w:customStyle="1" w:styleId="WW8Num2z7">
    <w:name w:val="WW8Num2z7"/>
    <w:rsid w:val="009B71D5"/>
  </w:style>
  <w:style w:type="character" w:customStyle="1" w:styleId="WW8Num2z8">
    <w:name w:val="WW8Num2z8"/>
    <w:rsid w:val="009B71D5"/>
  </w:style>
  <w:style w:type="character" w:customStyle="1" w:styleId="WW8Num3z0">
    <w:name w:val="WW8Num3z0"/>
    <w:rsid w:val="009B71D5"/>
  </w:style>
  <w:style w:type="character" w:customStyle="1" w:styleId="WW8Num3z1">
    <w:name w:val="WW8Num3z1"/>
    <w:rsid w:val="009B71D5"/>
    <w:rPr>
      <w:sz w:val="28"/>
    </w:rPr>
  </w:style>
  <w:style w:type="character" w:customStyle="1" w:styleId="WW8Num3z3">
    <w:name w:val="WW8Num3z3"/>
    <w:rsid w:val="009B71D5"/>
  </w:style>
  <w:style w:type="character" w:customStyle="1" w:styleId="WW8Num3z4">
    <w:name w:val="WW8Num3z4"/>
    <w:rsid w:val="009B71D5"/>
  </w:style>
  <w:style w:type="character" w:customStyle="1" w:styleId="WW8Num3z5">
    <w:name w:val="WW8Num3z5"/>
    <w:rsid w:val="009B71D5"/>
  </w:style>
  <w:style w:type="character" w:customStyle="1" w:styleId="WW8Num3z6">
    <w:name w:val="WW8Num3z6"/>
    <w:rsid w:val="009B71D5"/>
  </w:style>
  <w:style w:type="character" w:customStyle="1" w:styleId="WW8Num3z7">
    <w:name w:val="WW8Num3z7"/>
    <w:rsid w:val="009B71D5"/>
  </w:style>
  <w:style w:type="character" w:customStyle="1" w:styleId="WW8Num3z8">
    <w:name w:val="WW8Num3z8"/>
    <w:rsid w:val="009B71D5"/>
  </w:style>
  <w:style w:type="character" w:customStyle="1" w:styleId="WW8Num4z0">
    <w:name w:val="WW8Num4z0"/>
    <w:rsid w:val="009B71D5"/>
  </w:style>
  <w:style w:type="character" w:customStyle="1" w:styleId="WW8Num4z1">
    <w:name w:val="WW8Num4z1"/>
    <w:rsid w:val="009B71D5"/>
  </w:style>
  <w:style w:type="character" w:customStyle="1" w:styleId="WW8Num4z2">
    <w:name w:val="WW8Num4z2"/>
    <w:rsid w:val="009B71D5"/>
    <w:rPr>
      <w:rFonts w:ascii="Symbol" w:hAnsi="Symbol" w:cs="Symbol"/>
      <w:sz w:val="28"/>
    </w:rPr>
  </w:style>
  <w:style w:type="character" w:customStyle="1" w:styleId="WW8Num4z3">
    <w:name w:val="WW8Num4z3"/>
    <w:rsid w:val="009B71D5"/>
  </w:style>
  <w:style w:type="character" w:customStyle="1" w:styleId="WW8Num4z4">
    <w:name w:val="WW8Num4z4"/>
    <w:rsid w:val="009B71D5"/>
  </w:style>
  <w:style w:type="character" w:customStyle="1" w:styleId="WW8Num4z5">
    <w:name w:val="WW8Num4z5"/>
    <w:rsid w:val="009B71D5"/>
  </w:style>
  <w:style w:type="character" w:customStyle="1" w:styleId="WW8Num4z6">
    <w:name w:val="WW8Num4z6"/>
    <w:rsid w:val="009B71D5"/>
  </w:style>
  <w:style w:type="character" w:customStyle="1" w:styleId="WW8Num4z7">
    <w:name w:val="WW8Num4z7"/>
    <w:rsid w:val="009B71D5"/>
  </w:style>
  <w:style w:type="character" w:customStyle="1" w:styleId="WW8Num4z8">
    <w:name w:val="WW8Num4z8"/>
    <w:rsid w:val="009B71D5"/>
  </w:style>
  <w:style w:type="character" w:customStyle="1" w:styleId="WW8Num5z0">
    <w:name w:val="WW8Num5z0"/>
    <w:rsid w:val="009B71D5"/>
  </w:style>
  <w:style w:type="character" w:customStyle="1" w:styleId="WW8Num5z1">
    <w:name w:val="WW8Num5z1"/>
    <w:rsid w:val="009B71D5"/>
    <w:rPr>
      <w:sz w:val="28"/>
    </w:rPr>
  </w:style>
  <w:style w:type="character" w:customStyle="1" w:styleId="WW8Num5z3">
    <w:name w:val="WW8Num5z3"/>
    <w:rsid w:val="009B71D5"/>
  </w:style>
  <w:style w:type="character" w:customStyle="1" w:styleId="WW8Num5z4">
    <w:name w:val="WW8Num5z4"/>
    <w:rsid w:val="009B71D5"/>
  </w:style>
  <w:style w:type="character" w:customStyle="1" w:styleId="WW8Num5z5">
    <w:name w:val="WW8Num5z5"/>
    <w:rsid w:val="009B71D5"/>
  </w:style>
  <w:style w:type="character" w:customStyle="1" w:styleId="WW8Num5z6">
    <w:name w:val="WW8Num5z6"/>
    <w:rsid w:val="009B71D5"/>
  </w:style>
  <w:style w:type="character" w:customStyle="1" w:styleId="WW8Num5z7">
    <w:name w:val="WW8Num5z7"/>
    <w:rsid w:val="009B71D5"/>
  </w:style>
  <w:style w:type="character" w:customStyle="1" w:styleId="WW8Num5z8">
    <w:name w:val="WW8Num5z8"/>
    <w:rsid w:val="009B71D5"/>
  </w:style>
  <w:style w:type="character" w:customStyle="1" w:styleId="WW8Num6z0">
    <w:name w:val="WW8Num6z0"/>
    <w:rsid w:val="009B71D5"/>
  </w:style>
  <w:style w:type="character" w:customStyle="1" w:styleId="WW8Num6z1">
    <w:name w:val="WW8Num6z1"/>
    <w:rsid w:val="009B71D5"/>
    <w:rPr>
      <w:rFonts w:ascii="Symbol" w:hAnsi="Symbol" w:cs="Symbol"/>
    </w:rPr>
  </w:style>
  <w:style w:type="character" w:customStyle="1" w:styleId="WW8Num6z2">
    <w:name w:val="WW8Num6z2"/>
    <w:rsid w:val="009B71D5"/>
  </w:style>
  <w:style w:type="character" w:customStyle="1" w:styleId="WW8Num6z3">
    <w:name w:val="WW8Num6z3"/>
    <w:rsid w:val="009B71D5"/>
  </w:style>
  <w:style w:type="character" w:customStyle="1" w:styleId="WW8Num6z4">
    <w:name w:val="WW8Num6z4"/>
    <w:rsid w:val="009B71D5"/>
  </w:style>
  <w:style w:type="character" w:customStyle="1" w:styleId="WW8Num6z5">
    <w:name w:val="WW8Num6z5"/>
    <w:rsid w:val="009B71D5"/>
  </w:style>
  <w:style w:type="character" w:customStyle="1" w:styleId="WW8Num6z6">
    <w:name w:val="WW8Num6z6"/>
    <w:rsid w:val="009B71D5"/>
  </w:style>
  <w:style w:type="character" w:customStyle="1" w:styleId="WW8Num6z7">
    <w:name w:val="WW8Num6z7"/>
    <w:rsid w:val="009B71D5"/>
  </w:style>
  <w:style w:type="character" w:customStyle="1" w:styleId="WW8Num6z8">
    <w:name w:val="WW8Num6z8"/>
    <w:rsid w:val="009B71D5"/>
  </w:style>
  <w:style w:type="character" w:customStyle="1" w:styleId="WW8Num7z0">
    <w:name w:val="WW8Num7z0"/>
    <w:rsid w:val="009B71D5"/>
  </w:style>
  <w:style w:type="character" w:customStyle="1" w:styleId="WW8Num7z1">
    <w:name w:val="WW8Num7z1"/>
    <w:rsid w:val="009B71D5"/>
    <w:rPr>
      <w:rFonts w:ascii="Symbol" w:hAnsi="Symbol" w:cs="Symbol"/>
    </w:rPr>
  </w:style>
  <w:style w:type="character" w:customStyle="1" w:styleId="WW8Num7z2">
    <w:name w:val="WW8Num7z2"/>
    <w:rsid w:val="009B71D5"/>
  </w:style>
  <w:style w:type="character" w:customStyle="1" w:styleId="WW8Num7z3">
    <w:name w:val="WW8Num7z3"/>
    <w:rsid w:val="009B71D5"/>
  </w:style>
  <w:style w:type="character" w:customStyle="1" w:styleId="WW8Num7z4">
    <w:name w:val="WW8Num7z4"/>
    <w:rsid w:val="009B71D5"/>
  </w:style>
  <w:style w:type="character" w:customStyle="1" w:styleId="WW8Num7z5">
    <w:name w:val="WW8Num7z5"/>
    <w:rsid w:val="009B71D5"/>
  </w:style>
  <w:style w:type="character" w:customStyle="1" w:styleId="WW8Num7z6">
    <w:name w:val="WW8Num7z6"/>
    <w:rsid w:val="009B71D5"/>
  </w:style>
  <w:style w:type="character" w:customStyle="1" w:styleId="WW8Num7z7">
    <w:name w:val="WW8Num7z7"/>
    <w:rsid w:val="009B71D5"/>
  </w:style>
  <w:style w:type="character" w:customStyle="1" w:styleId="WW8Num7z8">
    <w:name w:val="WW8Num7z8"/>
    <w:rsid w:val="009B71D5"/>
  </w:style>
  <w:style w:type="character" w:customStyle="1" w:styleId="WW8Num8z0">
    <w:name w:val="WW8Num8z0"/>
    <w:rsid w:val="009B71D5"/>
  </w:style>
  <w:style w:type="character" w:customStyle="1" w:styleId="WW8Num8z1">
    <w:name w:val="WW8Num8z1"/>
    <w:rsid w:val="009B71D5"/>
  </w:style>
  <w:style w:type="character" w:customStyle="1" w:styleId="WW8Num8z2">
    <w:name w:val="WW8Num8z2"/>
    <w:rsid w:val="009B71D5"/>
  </w:style>
  <w:style w:type="character" w:customStyle="1" w:styleId="WW8Num8z3">
    <w:name w:val="WW8Num8z3"/>
    <w:rsid w:val="009B71D5"/>
    <w:rPr>
      <w:rFonts w:ascii="Symbol" w:hAnsi="Symbol" w:cs="Symbol"/>
    </w:rPr>
  </w:style>
  <w:style w:type="character" w:customStyle="1" w:styleId="WW8Num8z4">
    <w:name w:val="WW8Num8z4"/>
    <w:rsid w:val="009B71D5"/>
  </w:style>
  <w:style w:type="character" w:customStyle="1" w:styleId="WW8Num8z5">
    <w:name w:val="WW8Num8z5"/>
    <w:rsid w:val="009B71D5"/>
  </w:style>
  <w:style w:type="character" w:customStyle="1" w:styleId="WW8Num8z6">
    <w:name w:val="WW8Num8z6"/>
    <w:rsid w:val="009B71D5"/>
  </w:style>
  <w:style w:type="character" w:customStyle="1" w:styleId="WW8Num8z7">
    <w:name w:val="WW8Num8z7"/>
    <w:rsid w:val="009B71D5"/>
  </w:style>
  <w:style w:type="character" w:customStyle="1" w:styleId="WW8Num8z8">
    <w:name w:val="WW8Num8z8"/>
    <w:rsid w:val="009B71D5"/>
  </w:style>
  <w:style w:type="character" w:customStyle="1" w:styleId="WW8Num9z0">
    <w:name w:val="WW8Num9z0"/>
    <w:rsid w:val="009B71D5"/>
  </w:style>
  <w:style w:type="character" w:customStyle="1" w:styleId="WW8Num9z1">
    <w:name w:val="WW8Num9z1"/>
    <w:rsid w:val="009B71D5"/>
  </w:style>
  <w:style w:type="character" w:customStyle="1" w:styleId="WW8Num9z2">
    <w:name w:val="WW8Num9z2"/>
    <w:rsid w:val="009B71D5"/>
    <w:rPr>
      <w:rFonts w:ascii="Symbol" w:hAnsi="Symbol" w:cs="Symbol"/>
      <w:color w:val="auto"/>
    </w:rPr>
  </w:style>
  <w:style w:type="character" w:customStyle="1" w:styleId="WW8Num9z3">
    <w:name w:val="WW8Num9z3"/>
    <w:rsid w:val="009B71D5"/>
  </w:style>
  <w:style w:type="character" w:customStyle="1" w:styleId="WW8Num9z4">
    <w:name w:val="WW8Num9z4"/>
    <w:rsid w:val="009B71D5"/>
  </w:style>
  <w:style w:type="character" w:customStyle="1" w:styleId="WW8Num9z5">
    <w:name w:val="WW8Num9z5"/>
    <w:rsid w:val="009B71D5"/>
  </w:style>
  <w:style w:type="character" w:customStyle="1" w:styleId="WW8Num9z6">
    <w:name w:val="WW8Num9z6"/>
    <w:rsid w:val="009B71D5"/>
  </w:style>
  <w:style w:type="character" w:customStyle="1" w:styleId="WW8Num9z7">
    <w:name w:val="WW8Num9z7"/>
    <w:rsid w:val="009B71D5"/>
  </w:style>
  <w:style w:type="character" w:customStyle="1" w:styleId="WW8Num9z8">
    <w:name w:val="WW8Num9z8"/>
    <w:rsid w:val="009B71D5"/>
  </w:style>
  <w:style w:type="character" w:customStyle="1" w:styleId="WW8Num10z0">
    <w:name w:val="WW8Num10z0"/>
    <w:rsid w:val="009B71D5"/>
  </w:style>
  <w:style w:type="character" w:customStyle="1" w:styleId="WW8Num10z1">
    <w:name w:val="WW8Num10z1"/>
    <w:rsid w:val="009B71D5"/>
  </w:style>
  <w:style w:type="character" w:customStyle="1" w:styleId="WW8Num10z2">
    <w:name w:val="WW8Num10z2"/>
    <w:rsid w:val="009B71D5"/>
  </w:style>
  <w:style w:type="character" w:customStyle="1" w:styleId="WW8Num10z3">
    <w:name w:val="WW8Num10z3"/>
    <w:rsid w:val="009B71D5"/>
    <w:rPr>
      <w:rFonts w:ascii="Symbol" w:hAnsi="Symbol" w:cs="Symbol"/>
    </w:rPr>
  </w:style>
  <w:style w:type="character" w:customStyle="1" w:styleId="WW8Num10z4">
    <w:name w:val="WW8Num10z4"/>
    <w:rsid w:val="009B71D5"/>
  </w:style>
  <w:style w:type="character" w:customStyle="1" w:styleId="WW8Num10z5">
    <w:name w:val="WW8Num10z5"/>
    <w:rsid w:val="009B71D5"/>
  </w:style>
  <w:style w:type="character" w:customStyle="1" w:styleId="WW8Num10z6">
    <w:name w:val="WW8Num10z6"/>
    <w:rsid w:val="009B71D5"/>
  </w:style>
  <w:style w:type="character" w:customStyle="1" w:styleId="WW8Num10z7">
    <w:name w:val="WW8Num10z7"/>
    <w:rsid w:val="009B71D5"/>
  </w:style>
  <w:style w:type="character" w:customStyle="1" w:styleId="WW8Num10z8">
    <w:name w:val="WW8Num10z8"/>
    <w:rsid w:val="009B71D5"/>
  </w:style>
  <w:style w:type="character" w:customStyle="1" w:styleId="WW8Num11z0">
    <w:name w:val="WW8Num11z0"/>
    <w:rsid w:val="009B71D5"/>
  </w:style>
  <w:style w:type="character" w:customStyle="1" w:styleId="WW8Num11z1">
    <w:name w:val="WW8Num11z1"/>
    <w:rsid w:val="009B71D5"/>
    <w:rPr>
      <w:rFonts w:ascii="Symbol" w:hAnsi="Symbol" w:cs="Symbol"/>
      <w:sz w:val="28"/>
    </w:rPr>
  </w:style>
  <w:style w:type="character" w:customStyle="1" w:styleId="WW8Num11z2">
    <w:name w:val="WW8Num11z2"/>
    <w:rsid w:val="009B71D5"/>
  </w:style>
  <w:style w:type="character" w:customStyle="1" w:styleId="WW8Num11z3">
    <w:name w:val="WW8Num11z3"/>
    <w:rsid w:val="009B71D5"/>
  </w:style>
  <w:style w:type="character" w:customStyle="1" w:styleId="WW8Num11z4">
    <w:name w:val="WW8Num11z4"/>
    <w:rsid w:val="009B71D5"/>
  </w:style>
  <w:style w:type="character" w:customStyle="1" w:styleId="WW8Num11z5">
    <w:name w:val="WW8Num11z5"/>
    <w:rsid w:val="009B71D5"/>
  </w:style>
  <w:style w:type="character" w:customStyle="1" w:styleId="WW8Num11z6">
    <w:name w:val="WW8Num11z6"/>
    <w:rsid w:val="009B71D5"/>
  </w:style>
  <w:style w:type="character" w:customStyle="1" w:styleId="WW8Num11z7">
    <w:name w:val="WW8Num11z7"/>
    <w:rsid w:val="009B71D5"/>
  </w:style>
  <w:style w:type="character" w:customStyle="1" w:styleId="WW8Num11z8">
    <w:name w:val="WW8Num11z8"/>
    <w:rsid w:val="009B71D5"/>
  </w:style>
  <w:style w:type="character" w:customStyle="1" w:styleId="FontStyle11">
    <w:name w:val="Font Style11"/>
    <w:basedOn w:val="12"/>
    <w:rsid w:val="009B71D5"/>
    <w:rPr>
      <w:rFonts w:ascii="Franklin Gothic Medium" w:hAnsi="Franklin Gothic Medium" w:cs="Franklin Gothic Medium"/>
      <w:sz w:val="42"/>
      <w:szCs w:val="42"/>
    </w:rPr>
  </w:style>
  <w:style w:type="character" w:customStyle="1" w:styleId="WW8Num3z2">
    <w:name w:val="WW8Num3z2"/>
    <w:rsid w:val="009B71D5"/>
    <w:rPr>
      <w:rFonts w:ascii="Symbol" w:hAnsi="Symbol" w:cs="Symbol"/>
      <w:sz w:val="28"/>
    </w:rPr>
  </w:style>
  <w:style w:type="character" w:styleId="aa">
    <w:name w:val="Hyperlink"/>
    <w:rsid w:val="009B71D5"/>
    <w:rPr>
      <w:color w:val="000080"/>
      <w:u w:val="single"/>
    </w:rPr>
  </w:style>
  <w:style w:type="character" w:customStyle="1" w:styleId="WW8Num12z0">
    <w:name w:val="WW8Num12z0"/>
    <w:rsid w:val="009B71D5"/>
  </w:style>
  <w:style w:type="character" w:customStyle="1" w:styleId="WW8Num12z1">
    <w:name w:val="WW8Num12z1"/>
    <w:rsid w:val="009B71D5"/>
  </w:style>
  <w:style w:type="character" w:customStyle="1" w:styleId="WW8Num12z2">
    <w:name w:val="WW8Num12z2"/>
    <w:rsid w:val="009B71D5"/>
  </w:style>
  <w:style w:type="character" w:customStyle="1" w:styleId="WW8Num12z3">
    <w:name w:val="WW8Num12z3"/>
    <w:rsid w:val="009B71D5"/>
    <w:rPr>
      <w:rFonts w:ascii="Symbol" w:hAnsi="Symbol" w:cs="Symbol"/>
    </w:rPr>
  </w:style>
  <w:style w:type="character" w:customStyle="1" w:styleId="WW8Num12z4">
    <w:name w:val="WW8Num12z4"/>
    <w:rsid w:val="009B71D5"/>
  </w:style>
  <w:style w:type="character" w:customStyle="1" w:styleId="WW8Num12z5">
    <w:name w:val="WW8Num12z5"/>
    <w:rsid w:val="009B71D5"/>
  </w:style>
  <w:style w:type="character" w:customStyle="1" w:styleId="WW8Num12z6">
    <w:name w:val="WW8Num12z6"/>
    <w:rsid w:val="009B71D5"/>
  </w:style>
  <w:style w:type="character" w:customStyle="1" w:styleId="WW8Num12z7">
    <w:name w:val="WW8Num12z7"/>
    <w:rsid w:val="009B71D5"/>
  </w:style>
  <w:style w:type="character" w:customStyle="1" w:styleId="WW8Num12z8">
    <w:name w:val="WW8Num12z8"/>
    <w:rsid w:val="009B71D5"/>
  </w:style>
  <w:style w:type="character" w:customStyle="1" w:styleId="ab">
    <w:name w:val="Гипертекстовая ссылка"/>
    <w:rsid w:val="009B71D5"/>
    <w:rPr>
      <w:b/>
      <w:bCs/>
      <w:color w:val="106BBE"/>
      <w:sz w:val="26"/>
      <w:szCs w:val="26"/>
    </w:rPr>
  </w:style>
  <w:style w:type="character" w:customStyle="1" w:styleId="ac">
    <w:name w:val="Цветовое выделение"/>
    <w:rsid w:val="009B71D5"/>
    <w:rPr>
      <w:b/>
      <w:bCs/>
      <w:color w:val="000000"/>
      <w:sz w:val="26"/>
      <w:szCs w:val="26"/>
    </w:rPr>
  </w:style>
  <w:style w:type="paragraph" w:customStyle="1" w:styleId="13">
    <w:name w:val="Заголовок1"/>
    <w:basedOn w:val="a"/>
    <w:next w:val="a8"/>
    <w:rsid w:val="009B71D5"/>
    <w:pPr>
      <w:keepNext/>
      <w:suppressAutoHyphens/>
      <w:spacing w:before="240" w:after="120" w:line="240" w:lineRule="auto"/>
    </w:pPr>
    <w:rPr>
      <w:rFonts w:ascii="Liberation Sans" w:eastAsia="Microsoft YaHei" w:hAnsi="Liberation Sans" w:cs="Mangal"/>
      <w:sz w:val="28"/>
      <w:szCs w:val="28"/>
      <w:lang w:eastAsia="zh-CN"/>
    </w:rPr>
  </w:style>
  <w:style w:type="paragraph" w:styleId="ad">
    <w:name w:val="List"/>
    <w:basedOn w:val="a8"/>
    <w:rsid w:val="009B71D5"/>
    <w:pPr>
      <w:suppressAutoHyphens/>
      <w:spacing w:line="240" w:lineRule="auto"/>
    </w:pPr>
    <w:rPr>
      <w:rFonts w:ascii="Times New Roman" w:eastAsia="Times New Roman" w:hAnsi="Times New Roman" w:cs="Mangal"/>
      <w:sz w:val="28"/>
      <w:szCs w:val="24"/>
      <w:lang w:eastAsia="zh-CN"/>
    </w:rPr>
  </w:style>
  <w:style w:type="paragraph" w:styleId="ae">
    <w:name w:val="caption"/>
    <w:basedOn w:val="a"/>
    <w:qFormat/>
    <w:rsid w:val="009B71D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9B71D5"/>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f">
    <w:name w:val="Знак Знак Знак Знак Знак Знак Знак Знак Знак Знак"/>
    <w:basedOn w:val="a"/>
    <w:rsid w:val="009B71D5"/>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9B71D5"/>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f0">
    <w:name w:val="Знак"/>
    <w:basedOn w:val="a"/>
    <w:rsid w:val="009B71D5"/>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9B71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9B71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9B71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9B71D5"/>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9B71D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9B71D5"/>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9B71D5"/>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customStyle="1" w:styleId="af1">
    <w:name w:val="Нормальный (таблица)"/>
    <w:basedOn w:val="a"/>
    <w:next w:val="a"/>
    <w:rsid w:val="009B71D5"/>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2">
    <w:name w:val="Прижатый влево"/>
    <w:basedOn w:val="a"/>
    <w:next w:val="a"/>
    <w:rsid w:val="009B71D5"/>
    <w:pPr>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Содержимое таблицы"/>
    <w:basedOn w:val="a"/>
    <w:rsid w:val="009B71D5"/>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4">
    <w:name w:val="Заголовок таблицы"/>
    <w:basedOn w:val="af3"/>
    <w:rsid w:val="009B71D5"/>
    <w:pPr>
      <w:jc w:val="center"/>
    </w:pPr>
    <w:rPr>
      <w:b/>
      <w:bCs/>
    </w:rPr>
  </w:style>
  <w:style w:type="paragraph" w:styleId="af5">
    <w:name w:val="header"/>
    <w:basedOn w:val="a"/>
    <w:link w:val="af6"/>
    <w:rsid w:val="009B71D5"/>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6">
    <w:name w:val="Верхний колонтитул Знак"/>
    <w:basedOn w:val="a0"/>
    <w:link w:val="af5"/>
    <w:rsid w:val="009B71D5"/>
    <w:rPr>
      <w:rFonts w:ascii="Times New Roman" w:eastAsia="Times New Roman" w:hAnsi="Times New Roman" w:cs="Times New Roman"/>
      <w:sz w:val="28"/>
      <w:szCs w:val="24"/>
      <w:lang w:eastAsia="zh-CN"/>
    </w:rPr>
  </w:style>
  <w:style w:type="paragraph" w:customStyle="1" w:styleId="15">
    <w:name w:val="Без интервала1"/>
    <w:rsid w:val="009B71D5"/>
    <w:pPr>
      <w:spacing w:after="0" w:line="240" w:lineRule="auto"/>
    </w:pPr>
    <w:rPr>
      <w:rFonts w:ascii="Calibri" w:eastAsia="Times New Roman" w:hAnsi="Calibri" w:cs="Times New Roman"/>
    </w:rPr>
  </w:style>
  <w:style w:type="paragraph" w:customStyle="1" w:styleId="af7">
    <w:name w:val="Документ в списке"/>
    <w:basedOn w:val="a"/>
    <w:next w:val="a"/>
    <w:rsid w:val="009B71D5"/>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character" w:styleId="af8">
    <w:name w:val="Strong"/>
    <w:basedOn w:val="a0"/>
    <w:qFormat/>
    <w:rsid w:val="009B71D5"/>
    <w:rPr>
      <w:rFonts w:cs="Times New Roman"/>
      <w:b/>
      <w:bCs/>
    </w:rPr>
  </w:style>
  <w:style w:type="paragraph" w:customStyle="1" w:styleId="formattexttopleveltext">
    <w:name w:val="formattext topleveltext"/>
    <w:basedOn w:val="a"/>
    <w:rsid w:val="009B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71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Plain Text"/>
    <w:basedOn w:val="a"/>
    <w:link w:val="afa"/>
    <w:rsid w:val="002512DA"/>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2512DA"/>
    <w:rPr>
      <w:rFonts w:ascii="Courier New" w:eastAsia="Times New Roman" w:hAnsi="Courier New" w:cs="Times New Roman"/>
      <w:sz w:val="20"/>
      <w:szCs w:val="20"/>
    </w:rPr>
  </w:style>
  <w:style w:type="paragraph" w:customStyle="1" w:styleId="afb">
    <w:name w:val="обычный_ Знак Знак Знак Знак Знак"/>
    <w:basedOn w:val="a"/>
    <w:rsid w:val="009A2582"/>
    <w:pPr>
      <w:widowControl w:val="0"/>
      <w:adjustRightInd w:val="0"/>
      <w:spacing w:after="160" w:line="240" w:lineRule="exact"/>
      <w:jc w:val="right"/>
    </w:pPr>
    <w:rPr>
      <w:rFonts w:ascii="Times New Roman" w:eastAsia="Times New Roman" w:hAnsi="Times New Roman" w:cs="Times New Roman"/>
      <w:sz w:val="28"/>
      <w:szCs w:val="28"/>
    </w:rPr>
  </w:style>
  <w:style w:type="paragraph" w:styleId="afc">
    <w:name w:val="footer"/>
    <w:basedOn w:val="a"/>
    <w:link w:val="afd"/>
    <w:uiPriority w:val="99"/>
    <w:semiHidden/>
    <w:unhideWhenUsed/>
    <w:rsid w:val="00F01BB5"/>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F01BB5"/>
  </w:style>
</w:styles>
</file>

<file path=word/webSettings.xml><?xml version="1.0" encoding="utf-8"?>
<w:webSettings xmlns:r="http://schemas.openxmlformats.org/officeDocument/2006/relationships" xmlns:w="http://schemas.openxmlformats.org/wordprocessingml/2006/main">
  <w:divs>
    <w:div w:id="6535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07240.0" TargetMode="External"/><Relationship Id="rId18" Type="http://schemas.openxmlformats.org/officeDocument/2006/relationships/hyperlink" Target="garantF1://70484346.0" TargetMode="External"/><Relationship Id="rId26" Type="http://schemas.openxmlformats.org/officeDocument/2006/relationships/hyperlink" Target="garantF1://71402792.0" TargetMode="External"/><Relationship Id="rId39" Type="http://schemas.openxmlformats.org/officeDocument/2006/relationships/hyperlink" Target="garantF1://71250180.0" TargetMode="External"/><Relationship Id="rId21" Type="http://schemas.openxmlformats.org/officeDocument/2006/relationships/hyperlink" Target="garantF1://71592326.0" TargetMode="External"/><Relationship Id="rId34" Type="http://schemas.openxmlformats.org/officeDocument/2006/relationships/hyperlink" Target="garantF1://87140.0" TargetMode="External"/><Relationship Id="rId42" Type="http://schemas.openxmlformats.org/officeDocument/2006/relationships/hyperlink" Target="garantF1://71373176.0" TargetMode="External"/><Relationship Id="rId47" Type="http://schemas.openxmlformats.org/officeDocument/2006/relationships/hyperlink" Target="garantF1://5806287.0" TargetMode="External"/><Relationship Id="rId50" Type="http://schemas.openxmlformats.org/officeDocument/2006/relationships/hyperlink" Target="garantF1://5269956.0" TargetMode="External"/><Relationship Id="rId55" Type="http://schemas.openxmlformats.org/officeDocument/2006/relationships/hyperlink" Target="garantF1://12092521.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70439856.0" TargetMode="External"/><Relationship Id="rId20" Type="http://schemas.openxmlformats.org/officeDocument/2006/relationships/hyperlink" Target="garantF1://70625636.0" TargetMode="External"/><Relationship Id="rId29" Type="http://schemas.openxmlformats.org/officeDocument/2006/relationships/hyperlink" Target="garantF1://71402792.0" TargetMode="External"/><Relationship Id="rId41" Type="http://schemas.openxmlformats.org/officeDocument/2006/relationships/hyperlink" Target="garantF1://71373176.0" TargetMode="External"/><Relationship Id="rId54" Type="http://schemas.openxmlformats.org/officeDocument/2006/relationships/hyperlink" Target="garantF1://1209252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275334.0" TargetMode="External"/><Relationship Id="rId24" Type="http://schemas.openxmlformats.org/officeDocument/2006/relationships/hyperlink" Target="garantF1://71605482.0" TargetMode="External"/><Relationship Id="rId32" Type="http://schemas.openxmlformats.org/officeDocument/2006/relationships/hyperlink" Target="garantF1://71402792.0" TargetMode="External"/><Relationship Id="rId37" Type="http://schemas.openxmlformats.org/officeDocument/2006/relationships/hyperlink" Target="garantF1://70511974.0" TargetMode="External"/><Relationship Id="rId40" Type="http://schemas.openxmlformats.org/officeDocument/2006/relationships/hyperlink" Target="garantF1://71250178.0" TargetMode="External"/><Relationship Id="rId45" Type="http://schemas.openxmlformats.org/officeDocument/2006/relationships/hyperlink" Target="garantF1://71373176.0" TargetMode="External"/><Relationship Id="rId53" Type="http://schemas.openxmlformats.org/officeDocument/2006/relationships/hyperlink" Target="garantF1://12092521.0" TargetMode="External"/><Relationship Id="rId58" Type="http://schemas.openxmlformats.org/officeDocument/2006/relationships/hyperlink" Target="garantF1://12092521.0" TargetMode="External"/><Relationship Id="rId5" Type="http://schemas.openxmlformats.org/officeDocument/2006/relationships/footnotes" Target="footnotes.xml"/><Relationship Id="rId15" Type="http://schemas.openxmlformats.org/officeDocument/2006/relationships/hyperlink" Target="garantF1://70252494.0" TargetMode="External"/><Relationship Id="rId23" Type="http://schemas.openxmlformats.org/officeDocument/2006/relationships/hyperlink" Target="garantF1://71484218.0" TargetMode="External"/><Relationship Id="rId28" Type="http://schemas.openxmlformats.org/officeDocument/2006/relationships/hyperlink" Target="garantF1://71402744.0" TargetMode="External"/><Relationship Id="rId36" Type="http://schemas.openxmlformats.org/officeDocument/2006/relationships/hyperlink" Target="garantF1://70426954.0" TargetMode="External"/><Relationship Id="rId49" Type="http://schemas.openxmlformats.org/officeDocument/2006/relationships/hyperlink" Target="garantF1://5269779.0" TargetMode="External"/><Relationship Id="rId57" Type="http://schemas.openxmlformats.org/officeDocument/2006/relationships/hyperlink" Target="garantF1://12092521.0" TargetMode="External"/><Relationship Id="rId61" Type="http://schemas.openxmlformats.org/officeDocument/2006/relationships/theme" Target="theme/theme1.xml"/><Relationship Id="rId10" Type="http://schemas.openxmlformats.org/officeDocument/2006/relationships/hyperlink" Target="garantF1://70187242.0" TargetMode="External"/><Relationship Id="rId19" Type="http://schemas.openxmlformats.org/officeDocument/2006/relationships/hyperlink" Target="garantF1://70525580.0" TargetMode="External"/><Relationship Id="rId31" Type="http://schemas.openxmlformats.org/officeDocument/2006/relationships/hyperlink" Target="garantF1://71402792.0" TargetMode="External"/><Relationship Id="rId44" Type="http://schemas.openxmlformats.org/officeDocument/2006/relationships/hyperlink" Target="garantF1://71373176.0" TargetMode="External"/><Relationship Id="rId52" Type="http://schemas.openxmlformats.org/officeDocument/2006/relationships/hyperlink" Target="garantF1://5269785.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6080896.0" TargetMode="External"/><Relationship Id="rId14" Type="http://schemas.openxmlformats.org/officeDocument/2006/relationships/hyperlink" Target="garantF1://70149640.0" TargetMode="External"/><Relationship Id="rId22" Type="http://schemas.openxmlformats.org/officeDocument/2006/relationships/hyperlink" Target="garantF1://71592340.0" TargetMode="External"/><Relationship Id="rId27" Type="http://schemas.openxmlformats.org/officeDocument/2006/relationships/hyperlink" Target="garantF1://71402790.0" TargetMode="External"/><Relationship Id="rId30" Type="http://schemas.openxmlformats.org/officeDocument/2006/relationships/hyperlink" Target="garantF1://71402792.0" TargetMode="External"/><Relationship Id="rId35" Type="http://schemas.openxmlformats.org/officeDocument/2006/relationships/hyperlink" Target="garantF1://3824968.0" TargetMode="External"/><Relationship Id="rId43" Type="http://schemas.openxmlformats.org/officeDocument/2006/relationships/hyperlink" Target="garantF1://71373176.0" TargetMode="External"/><Relationship Id="rId48" Type="http://schemas.openxmlformats.org/officeDocument/2006/relationships/hyperlink" Target="garantF1://5816595.0" TargetMode="External"/><Relationship Id="rId56" Type="http://schemas.openxmlformats.org/officeDocument/2006/relationships/hyperlink" Target="garantF1://12092521.0" TargetMode="External"/><Relationship Id="rId8" Type="http://schemas.openxmlformats.org/officeDocument/2006/relationships/hyperlink" Target="garantF1://6080771.0" TargetMode="External"/><Relationship Id="rId51" Type="http://schemas.openxmlformats.org/officeDocument/2006/relationships/hyperlink" Target="garantF1://12092521.0" TargetMode="External"/><Relationship Id="rId3" Type="http://schemas.openxmlformats.org/officeDocument/2006/relationships/settings" Target="settings.xml"/><Relationship Id="rId12" Type="http://schemas.openxmlformats.org/officeDocument/2006/relationships/hyperlink" Target="garantF1://70229966.0" TargetMode="External"/><Relationship Id="rId17" Type="http://schemas.openxmlformats.org/officeDocument/2006/relationships/hyperlink" Target="garantF1://70484354.0" TargetMode="External"/><Relationship Id="rId25" Type="http://schemas.openxmlformats.org/officeDocument/2006/relationships/hyperlink" Target="garantF1://71606448.0" TargetMode="External"/><Relationship Id="rId33" Type="http://schemas.openxmlformats.org/officeDocument/2006/relationships/hyperlink" Target="garantF1://71402792.0" TargetMode="External"/><Relationship Id="rId38" Type="http://schemas.openxmlformats.org/officeDocument/2006/relationships/hyperlink" Target="garantF1://71250202.0" TargetMode="External"/><Relationship Id="rId46" Type="http://schemas.openxmlformats.org/officeDocument/2006/relationships/hyperlink" Target="garantF1://5806255.0" TargetMode="External"/><Relationship Id="rId59" Type="http://schemas.openxmlformats.org/officeDocument/2006/relationships/hyperlink" Target="garantF1://714842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97</Pages>
  <Words>36556</Words>
  <Characters>208372</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Пользователь Windows</cp:lastModifiedBy>
  <cp:revision>9</cp:revision>
  <cp:lastPrinted>2023-05-22T10:18:00Z</cp:lastPrinted>
  <dcterms:created xsi:type="dcterms:W3CDTF">2023-05-12T09:36:00Z</dcterms:created>
  <dcterms:modified xsi:type="dcterms:W3CDTF">2023-05-22T10:18:00Z</dcterms:modified>
</cp:coreProperties>
</file>